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C038" w14:textId="77777777" w:rsidR="00C337F2" w:rsidRPr="001F3A91" w:rsidRDefault="00C337F2" w:rsidP="00C337F2">
      <w:pPr>
        <w:pStyle w:val="Featu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5A5A5" w:themeFill="accent3"/>
        <w:spacing w:after="0" w:line="360" w:lineRule="auto"/>
        <w:ind w:right="90"/>
        <w:jc w:val="center"/>
        <w:rPr>
          <w:rFonts w:ascii="Franklin Gothic Demi" w:hAnsi="Franklin Gothic Demi" w:cs="Calibri"/>
          <w:b w:val="0"/>
          <w:color w:val="FFFFFF" w:themeColor="background1"/>
          <w:szCs w:val="32"/>
        </w:rPr>
      </w:pPr>
      <w:r w:rsidRPr="001F3A91">
        <w:rPr>
          <w:rFonts w:ascii="Franklin Gothic Demi" w:hAnsi="Franklin Gothic Demi" w:cs="Calibri"/>
          <w:b w:val="0"/>
          <w:noProof/>
          <w:color w:val="FFFFFF" w:themeColor="background1"/>
          <w:szCs w:val="32"/>
        </w:rPr>
        <w:t>Active Threat Response Procedure</w:t>
      </w:r>
      <w:r w:rsidR="00A77723">
        <w:rPr>
          <w:rFonts w:ascii="Franklin Gothic Demi" w:hAnsi="Franklin Gothic Demi" w:cs="Calibri"/>
          <w:b w:val="0"/>
          <w:noProof/>
          <w:color w:val="FFFFFF" w:themeColor="background1"/>
          <w:szCs w:val="32"/>
        </w:rPr>
        <w:t>s</w:t>
      </w:r>
    </w:p>
    <w:p w14:paraId="21D41AE2" w14:textId="77777777" w:rsidR="00C337F2" w:rsidRPr="00CD3BAD" w:rsidRDefault="00C337F2" w:rsidP="00C337F2">
      <w:pPr>
        <w:rPr>
          <w:rFonts w:ascii="Calibri" w:hAnsi="Calibri" w:cs="Calibri"/>
          <w:b/>
          <w:sz w:val="22"/>
          <w:szCs w:val="22"/>
        </w:rPr>
      </w:pPr>
    </w:p>
    <w:tbl>
      <w:tblPr>
        <w:tblW w:w="935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709"/>
        <w:gridCol w:w="2338"/>
        <w:gridCol w:w="2338"/>
      </w:tblGrid>
      <w:tr w:rsidR="001F3A91" w:rsidRPr="00D61E6C" w14:paraId="4CC9EFE2" w14:textId="77777777" w:rsidTr="0061039C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275E5" w14:textId="77777777" w:rsidR="008956E9" w:rsidRPr="009E72D6" w:rsidRDefault="008956E9" w:rsidP="008956E9">
            <w:pPr>
              <w:rPr>
                <w:rFonts w:ascii="Franklin Gothic Book" w:hAnsi="Franklin Gothic Book" w:cstheme="minorHAnsi"/>
                <w:b/>
                <w:bCs/>
                <w:smallCaps/>
                <w:sz w:val="22"/>
                <w:szCs w:val="22"/>
              </w:rPr>
            </w:pPr>
            <w:bookmarkStart w:id="0" w:name="_Hlk534388308"/>
            <w:r w:rsidRPr="009E72D6">
              <w:rPr>
                <w:rFonts w:ascii="Franklin Gothic Book" w:hAnsi="Franklin Gothic Book" w:cstheme="minorHAnsi"/>
                <w:b/>
                <w:bCs/>
                <w:smallCaps/>
                <w:sz w:val="22"/>
                <w:szCs w:val="22"/>
              </w:rPr>
              <w:t>Organization(s)</w:t>
            </w:r>
          </w:p>
          <w:p w14:paraId="6C9D61F6" w14:textId="77777777" w:rsidR="00317550" w:rsidRPr="00317550" w:rsidRDefault="00317550" w:rsidP="00317550">
            <w:pPr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17550">
              <w:rPr>
                <w:rFonts w:ascii="Franklin Gothic Book" w:hAnsi="Franklin Gothic Book" w:cstheme="minorBidi"/>
                <w:sz w:val="22"/>
                <w:szCs w:val="22"/>
              </w:rPr>
              <w:t>Van Zandt Regional Hospital</w:t>
            </w:r>
          </w:p>
          <w:p w14:paraId="6CC3FC25" w14:textId="77777777" w:rsidR="00317550" w:rsidRPr="00317550" w:rsidRDefault="00317550" w:rsidP="00317550">
            <w:pPr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17550">
              <w:rPr>
                <w:rFonts w:ascii="Franklin Gothic Book" w:hAnsi="Franklin Gothic Book" w:cstheme="minorBidi"/>
                <w:sz w:val="22"/>
                <w:szCs w:val="22"/>
              </w:rPr>
              <w:t>707 N. Waldrip</w:t>
            </w:r>
          </w:p>
          <w:p w14:paraId="61181136" w14:textId="35AD194B" w:rsidR="001F3A91" w:rsidRPr="00D61E6C" w:rsidRDefault="00317550" w:rsidP="00317550">
            <w:pPr>
              <w:rPr>
                <w:rFonts w:ascii="Franklin Gothic Book" w:hAnsi="Franklin Gothic Book" w:cstheme="minorBidi"/>
                <w:b/>
                <w:bCs/>
                <w:sz w:val="22"/>
                <w:szCs w:val="22"/>
              </w:rPr>
            </w:pPr>
            <w:r w:rsidRPr="00317550">
              <w:rPr>
                <w:rFonts w:ascii="Franklin Gothic Book" w:hAnsi="Franklin Gothic Book" w:cstheme="minorBidi"/>
                <w:sz w:val="22"/>
                <w:szCs w:val="22"/>
              </w:rPr>
              <w:t>Grand Saline, Texas  75140</w:t>
            </w:r>
          </w:p>
        </w:tc>
        <w:tc>
          <w:tcPr>
            <w:tcW w:w="4047" w:type="dxa"/>
            <w:gridSpan w:val="2"/>
            <w:shd w:val="clear" w:color="auto" w:fill="auto"/>
          </w:tcPr>
          <w:p w14:paraId="73593EE6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Title</w:t>
            </w:r>
          </w:p>
          <w:p w14:paraId="41CEE82E" w14:textId="77777777" w:rsidR="001F3A91" w:rsidRPr="00D61E6C" w:rsidRDefault="001F3A91" w:rsidP="007B5C33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D61E6C">
              <w:rPr>
                <w:rFonts w:ascii="Franklin Gothic Book" w:hAnsi="Franklin Gothic Book" w:cstheme="minorHAnsi"/>
                <w:sz w:val="22"/>
                <w:szCs w:val="22"/>
              </w:rPr>
              <w:t>Active Threat Response Procedure</w:t>
            </w:r>
            <w:r w:rsidR="00A77723" w:rsidRPr="00D61E6C">
              <w:rPr>
                <w:rFonts w:ascii="Franklin Gothic Book" w:hAnsi="Franklin Gothic Book" w:cstheme="minorHAnsi"/>
                <w:sz w:val="22"/>
                <w:szCs w:val="22"/>
              </w:rPr>
              <w:t>s</w:t>
            </w:r>
          </w:p>
        </w:tc>
        <w:tc>
          <w:tcPr>
            <w:tcW w:w="2338" w:type="dxa"/>
            <w:shd w:val="clear" w:color="auto" w:fill="auto"/>
          </w:tcPr>
          <w:p w14:paraId="39ADF278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Identification Number</w:t>
            </w:r>
          </w:p>
          <w:p w14:paraId="613BC38D" w14:textId="5E7DB823" w:rsidR="001F3A91" w:rsidRPr="00D61E6C" w:rsidRDefault="008956E9" w:rsidP="007B5C33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8956E9">
              <w:rPr>
                <w:rFonts w:ascii="Franklin Gothic Book" w:hAnsi="Franklin Gothic Book" w:cstheme="minorHAnsi"/>
                <w:sz w:val="22"/>
                <w:szCs w:val="22"/>
              </w:rPr>
              <w:t>VZRHAdmin-001</w:t>
            </w:r>
          </w:p>
        </w:tc>
      </w:tr>
      <w:tr w:rsidR="001F3A91" w:rsidRPr="00D61E6C" w14:paraId="039BD47C" w14:textId="77777777" w:rsidTr="0061039C">
        <w:trPr>
          <w:trHeight w:val="1090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D9F84" w14:textId="77777777" w:rsidR="008956E9" w:rsidRPr="00BB71AC" w:rsidRDefault="008956E9" w:rsidP="008956E9">
            <w:pPr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</w:pPr>
            <w:r w:rsidRPr="00BB71AC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Department</w:t>
            </w:r>
          </w:p>
          <w:p w14:paraId="1BC8EBEC" w14:textId="31BD8024" w:rsidR="001F3A91" w:rsidRPr="00D61E6C" w:rsidRDefault="008956E9" w:rsidP="008956E9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</w:rPr>
              <w:t>Administration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060F86B1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Level</w:t>
            </w:r>
          </w:p>
          <w:p w14:paraId="1CAEF27E" w14:textId="77777777" w:rsidR="001F3A91" w:rsidRPr="00D61E6C" w:rsidRDefault="00EB1197" w:rsidP="007B5C33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theme="minorHAnsi"/>
                  <w:sz w:val="22"/>
                  <w:szCs w:val="22"/>
                </w:rPr>
                <w:id w:val="-1420088952"/>
              </w:sdtPr>
              <w:sdtEndPr/>
              <w:sdtContent>
                <w:r w:rsidR="001F3A91" w:rsidRPr="00D61E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r w:rsidR="001F3A91" w:rsidRPr="00D61E6C">
                  <w:rPr>
                    <w:rFonts w:ascii="Franklin Gothic Book" w:hAnsi="Franklin Gothic Book"/>
                    <w:sz w:val="22"/>
                    <w:szCs w:val="22"/>
                  </w:rPr>
                  <w:t xml:space="preserve"> </w:t>
                </w:r>
              </w:sdtContent>
            </w:sdt>
            <w:r w:rsidR="001F3A91" w:rsidRPr="00D61E6C">
              <w:rPr>
                <w:rFonts w:ascii="Franklin Gothic Book" w:hAnsi="Franklin Gothic Book" w:cstheme="minorHAnsi"/>
                <w:sz w:val="22"/>
                <w:szCs w:val="22"/>
              </w:rPr>
              <w:t>System</w:t>
            </w:r>
          </w:p>
          <w:p w14:paraId="7E999C78" w14:textId="77777777" w:rsidR="001F3A91" w:rsidRPr="00D61E6C" w:rsidRDefault="00EB1197" w:rsidP="007B5C33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theme="minorHAnsi"/>
                  <w:sz w:val="22"/>
                  <w:szCs w:val="22"/>
                </w:rPr>
                <w:id w:val="-1556624176"/>
              </w:sdtPr>
              <w:sdtEndPr/>
              <w:sdtContent>
                <w:r w:rsidR="001F3A91" w:rsidRPr="00D61E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r w:rsidR="001F3A91" w:rsidRPr="00D61E6C">
                  <w:rPr>
                    <w:rFonts w:ascii="Franklin Gothic Book" w:hAnsi="Franklin Gothic Book"/>
                    <w:sz w:val="22"/>
                    <w:szCs w:val="22"/>
                  </w:rPr>
                  <w:t xml:space="preserve"> </w:t>
                </w:r>
              </w:sdtContent>
            </w:sdt>
            <w:r w:rsidR="001F3A91" w:rsidRPr="00D61E6C">
              <w:rPr>
                <w:rFonts w:ascii="Franklin Gothic Book" w:hAnsi="Franklin Gothic Book" w:cstheme="minorHAnsi"/>
                <w:sz w:val="22"/>
                <w:szCs w:val="22"/>
              </w:rPr>
              <w:t>Organization</w:t>
            </w:r>
          </w:p>
          <w:p w14:paraId="6614997C" w14:textId="77777777" w:rsidR="001F3A91" w:rsidRPr="00D61E6C" w:rsidRDefault="00EB1197" w:rsidP="007B5C33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theme="minorHAnsi"/>
                  <w:sz w:val="22"/>
                  <w:szCs w:val="22"/>
                </w:rPr>
                <w:id w:val="-1336842900"/>
              </w:sdtPr>
              <w:sdtEndPr/>
              <w:sdtContent>
                <w:r w:rsidR="001F3A91" w:rsidRPr="00D61E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r w:rsidR="001F3A91" w:rsidRPr="00D61E6C">
                  <w:rPr>
                    <w:rFonts w:ascii="Franklin Gothic Book" w:hAnsi="Franklin Gothic Book"/>
                    <w:sz w:val="22"/>
                    <w:szCs w:val="22"/>
                  </w:rPr>
                  <w:t xml:space="preserve"> </w:t>
                </w:r>
              </w:sdtContent>
            </w:sdt>
            <w:r w:rsidR="001F3A91" w:rsidRPr="00D61E6C">
              <w:rPr>
                <w:rFonts w:ascii="Franklin Gothic Book" w:hAnsi="Franklin Gothic Book" w:cstheme="minorHAnsi"/>
                <w:sz w:val="22"/>
                <w:szCs w:val="22"/>
              </w:rPr>
              <w:t>Division</w:t>
            </w:r>
          </w:p>
          <w:p w14:paraId="3F51077C" w14:textId="77777777" w:rsidR="001F3A91" w:rsidRPr="00D61E6C" w:rsidRDefault="00EB1197" w:rsidP="007B5C33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theme="minorHAnsi"/>
                  <w:sz w:val="22"/>
                  <w:szCs w:val="22"/>
                </w:rPr>
                <w:id w:val="1011493298"/>
              </w:sdtPr>
              <w:sdtEndPr/>
              <w:sdtContent>
                <w:r w:rsidR="001F3A91" w:rsidRPr="00D61E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r w:rsidR="001F3A91" w:rsidRPr="00D61E6C">
                  <w:rPr>
                    <w:rFonts w:ascii="Franklin Gothic Book" w:hAnsi="Franklin Gothic Book"/>
                    <w:sz w:val="22"/>
                    <w:szCs w:val="22"/>
                  </w:rPr>
                  <w:t xml:space="preserve"> </w:t>
                </w:r>
              </w:sdtContent>
            </w:sdt>
            <w:r w:rsidR="001F3A91" w:rsidRPr="00D61E6C">
              <w:rPr>
                <w:rFonts w:ascii="Franklin Gothic Book" w:hAnsi="Franklin Gothic Book" w:cstheme="minorHAnsi"/>
                <w:sz w:val="22"/>
                <w:szCs w:val="22"/>
              </w:rPr>
              <w:t>Department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2298E6EE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Category</w:t>
            </w:r>
          </w:p>
          <w:p w14:paraId="5EE00BDB" w14:textId="77777777" w:rsidR="001F3A91" w:rsidRPr="00D61E6C" w:rsidRDefault="00EB1197" w:rsidP="007B5C33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theme="minorHAnsi"/>
                  <w:sz w:val="22"/>
                  <w:szCs w:val="22"/>
                </w:rPr>
                <w:id w:val="-812563685"/>
              </w:sdtPr>
              <w:sdtEndPr/>
              <w:sdtContent>
                <w:r w:rsidR="001F3A91" w:rsidRPr="00D61E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r w:rsidR="001F3A91" w:rsidRPr="00D61E6C">
                  <w:rPr>
                    <w:rFonts w:ascii="Franklin Gothic Book" w:hAnsi="Franklin Gothic Book"/>
                    <w:sz w:val="22"/>
                    <w:szCs w:val="22"/>
                  </w:rPr>
                  <w:t xml:space="preserve"> </w:t>
                </w:r>
              </w:sdtContent>
            </w:sdt>
            <w:r w:rsidR="001F3A91" w:rsidRPr="00D61E6C">
              <w:rPr>
                <w:rFonts w:ascii="Franklin Gothic Book" w:hAnsi="Franklin Gothic Book" w:cstheme="minorHAnsi"/>
                <w:sz w:val="22"/>
                <w:szCs w:val="22"/>
              </w:rPr>
              <w:t>Clinical</w:t>
            </w:r>
          </w:p>
          <w:p w14:paraId="5433B0C4" w14:textId="77777777" w:rsidR="001F3A91" w:rsidRPr="00D61E6C" w:rsidRDefault="00EB1197" w:rsidP="007B5C33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theme="minorHAnsi"/>
                  <w:sz w:val="22"/>
                  <w:szCs w:val="22"/>
                </w:rPr>
                <w:id w:val="-1083754264"/>
              </w:sdtPr>
              <w:sdtEndPr/>
              <w:sdtContent>
                <w:r w:rsidR="001F3A91" w:rsidRPr="00D61E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r w:rsidR="001F3A91" w:rsidRPr="00D61E6C">
                  <w:rPr>
                    <w:rFonts w:ascii="Franklin Gothic Book" w:hAnsi="Franklin Gothic Book"/>
                    <w:sz w:val="22"/>
                    <w:szCs w:val="22"/>
                  </w:rPr>
                  <w:t xml:space="preserve"> </w:t>
                </w:r>
              </w:sdtContent>
            </w:sdt>
            <w:r w:rsidR="001F3A91" w:rsidRPr="00D61E6C">
              <w:rPr>
                <w:rFonts w:ascii="Franklin Gothic Book" w:hAnsi="Franklin Gothic Book" w:cstheme="minorHAnsi"/>
                <w:sz w:val="22"/>
                <w:szCs w:val="22"/>
              </w:rPr>
              <w:t>Management</w:t>
            </w:r>
          </w:p>
          <w:p w14:paraId="5E1131BB" w14:textId="77777777" w:rsidR="001F3A91" w:rsidRPr="00D61E6C" w:rsidRDefault="00EB1197" w:rsidP="007B5C33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theme="minorHAnsi"/>
                  <w:sz w:val="22"/>
                  <w:szCs w:val="22"/>
                </w:rPr>
                <w:id w:val="1762414544"/>
              </w:sdtPr>
              <w:sdtEndPr/>
              <w:sdtContent>
                <w:r w:rsidR="001F3A91" w:rsidRPr="00D61E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r w:rsidR="001F3A91" w:rsidRPr="00D61E6C">
                  <w:rPr>
                    <w:rFonts w:ascii="Franklin Gothic Book" w:hAnsi="Franklin Gothic Book"/>
                    <w:sz w:val="22"/>
                    <w:szCs w:val="22"/>
                  </w:rPr>
                  <w:t xml:space="preserve"> </w:t>
                </w:r>
              </w:sdtContent>
            </w:sdt>
            <w:r w:rsidR="001F3A91" w:rsidRPr="00D61E6C">
              <w:rPr>
                <w:rFonts w:ascii="Franklin Gothic Book" w:hAnsi="Franklin Gothic Book" w:cstheme="minorHAnsi"/>
                <w:sz w:val="22"/>
                <w:szCs w:val="22"/>
              </w:rPr>
              <w:t>Regulatory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54ADCDAA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Posting Date</w:t>
            </w:r>
          </w:p>
          <w:p w14:paraId="2AB7E0D4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Book" w:hAnsi="Franklin Gothic Book" w:cstheme="minorHAnsi"/>
                <w:sz w:val="22"/>
                <w:szCs w:val="22"/>
                <w:highlight w:val="lightGray"/>
              </w:rPr>
              <w:t>[MM/DD/YYYY]</w:t>
            </w:r>
            <w:r w:rsidRPr="00D61E6C">
              <w:rPr>
                <w:rFonts w:cstheme="minorHAnsi"/>
                <w:sz w:val="22"/>
                <w:szCs w:val="22"/>
              </w:rPr>
              <w:br/>
            </w: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Effective Date</w:t>
            </w:r>
          </w:p>
          <w:p w14:paraId="6B38F855" w14:textId="77777777" w:rsidR="001F3A91" w:rsidRPr="00D61E6C" w:rsidRDefault="001F3A91" w:rsidP="007B5C33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D61E6C">
              <w:rPr>
                <w:rFonts w:ascii="Franklin Gothic Book" w:hAnsi="Franklin Gothic Book" w:cstheme="minorHAnsi"/>
                <w:sz w:val="22"/>
                <w:szCs w:val="22"/>
                <w:highlight w:val="lightGray"/>
              </w:rPr>
              <w:t>[MM/DD/YYYY]</w:t>
            </w:r>
          </w:p>
        </w:tc>
      </w:tr>
      <w:tr w:rsidR="001F3A91" w:rsidRPr="00D61E6C" w14:paraId="46917BE6" w14:textId="77777777" w:rsidTr="7E9B3296">
        <w:tc>
          <w:tcPr>
            <w:tcW w:w="46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3596A" w14:textId="77777777" w:rsidR="001F3A91" w:rsidRPr="00D61E6C" w:rsidRDefault="001F3A91" w:rsidP="007B5C33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Review Cycle</w:t>
            </w:r>
            <w:r w:rsidRPr="00D61E6C">
              <w:rPr>
                <w:rFonts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Franklin Gothic Book" w:hAnsi="Franklin Gothic Book" w:cstheme="minorHAnsi"/>
                  <w:sz w:val="22"/>
                  <w:szCs w:val="22"/>
                </w:rPr>
                <w:id w:val="1109551850"/>
              </w:sdtPr>
              <w:sdtEndPr/>
              <w:sdtContent>
                <w:r w:rsidRPr="00D61E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r w:rsidRPr="00D61E6C">
                  <w:rPr>
                    <w:rFonts w:ascii="Franklin Gothic Book" w:hAnsi="Franklin Gothic Book"/>
                    <w:sz w:val="22"/>
                    <w:szCs w:val="22"/>
                  </w:rPr>
                  <w:t xml:space="preserve"> </w:t>
                </w:r>
              </w:sdtContent>
            </w:sdt>
            <w:r w:rsidRPr="00D61E6C">
              <w:rPr>
                <w:rFonts w:ascii="Franklin Gothic Book" w:hAnsi="Franklin Gothic Book" w:cstheme="minorHAnsi"/>
                <w:sz w:val="22"/>
                <w:szCs w:val="22"/>
              </w:rPr>
              <w:t xml:space="preserve">1 year   </w:t>
            </w:r>
            <w:sdt>
              <w:sdtPr>
                <w:rPr>
                  <w:rFonts w:ascii="Franklin Gothic Book" w:hAnsi="Franklin Gothic Book" w:cstheme="minorHAnsi"/>
                  <w:sz w:val="22"/>
                  <w:szCs w:val="22"/>
                </w:rPr>
                <w:id w:val="-541364708"/>
              </w:sdtPr>
              <w:sdtEndPr/>
              <w:sdtContent>
                <w:r w:rsidRPr="00D61E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r w:rsidRPr="00D61E6C">
                  <w:rPr>
                    <w:rFonts w:ascii="Franklin Gothic Book" w:hAnsi="Franklin Gothic Book"/>
                    <w:sz w:val="22"/>
                    <w:szCs w:val="22"/>
                  </w:rPr>
                  <w:t xml:space="preserve"> </w:t>
                </w:r>
              </w:sdtContent>
            </w:sdt>
            <w:r w:rsidRPr="00D61E6C">
              <w:rPr>
                <w:rFonts w:ascii="Franklin Gothic Book" w:hAnsi="Franklin Gothic Book" w:cstheme="minorHAnsi"/>
                <w:sz w:val="22"/>
                <w:szCs w:val="22"/>
              </w:rPr>
              <w:t>3 years</w:t>
            </w:r>
          </w:p>
          <w:p w14:paraId="28F9EC1C" w14:textId="77777777" w:rsidR="001F3A91" w:rsidRPr="00D61E6C" w:rsidRDefault="001F3A91" w:rsidP="007B5C33">
            <w:pPr>
              <w:rPr>
                <w:rFonts w:cstheme="minorHAnsi"/>
                <w:b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Last Review Date:</w:t>
            </w:r>
            <w:r w:rsidRPr="00D61E6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61E6C">
              <w:rPr>
                <w:rFonts w:ascii="Franklin Gothic Book" w:hAnsi="Franklin Gothic Book" w:cstheme="minorHAnsi"/>
                <w:sz w:val="22"/>
                <w:szCs w:val="22"/>
                <w:highlight w:val="lightGray"/>
              </w:rPr>
              <w:t>[MM/DD/YYYY]</w:t>
            </w:r>
          </w:p>
          <w:p w14:paraId="16E3B548" w14:textId="77777777" w:rsidR="001F3A91" w:rsidRPr="00D61E6C" w:rsidRDefault="001F3A91" w:rsidP="007B5C3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AE4D18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Replaces</w:t>
            </w:r>
          </w:p>
          <w:p w14:paraId="11D06591" w14:textId="77777777" w:rsidR="001F3A91" w:rsidRPr="00D61E6C" w:rsidRDefault="001F3A91" w:rsidP="007B5C33">
            <w:pPr>
              <w:rPr>
                <w:rFonts w:cstheme="minorHAnsi"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Title:</w:t>
            </w:r>
            <w:r w:rsidRPr="00D61E6C">
              <w:rPr>
                <w:rFonts w:cstheme="minorHAnsi"/>
                <w:sz w:val="22"/>
                <w:szCs w:val="22"/>
              </w:rPr>
              <w:t xml:space="preserve"> </w:t>
            </w:r>
            <w:r w:rsidRPr="00D61E6C">
              <w:rPr>
                <w:rFonts w:ascii="Franklin Gothic Book" w:hAnsi="Franklin Gothic Book" w:cstheme="minorHAnsi"/>
                <w:sz w:val="22"/>
                <w:szCs w:val="22"/>
              </w:rPr>
              <w:t>Active Threat Response Procedure</w:t>
            </w:r>
            <w:r w:rsidR="00A77723" w:rsidRPr="00D61E6C">
              <w:rPr>
                <w:rFonts w:ascii="Franklin Gothic Book" w:hAnsi="Franklin Gothic Book" w:cstheme="minorHAnsi"/>
                <w:sz w:val="22"/>
                <w:szCs w:val="22"/>
              </w:rPr>
              <w:t>s</w:t>
            </w:r>
          </w:p>
          <w:p w14:paraId="02D528F9" w14:textId="77777777" w:rsidR="001F3A91" w:rsidRPr="00D61E6C" w:rsidRDefault="001F3A91" w:rsidP="007B5C33">
            <w:pPr>
              <w:rPr>
                <w:rFonts w:cstheme="minorHAnsi"/>
                <w:b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Effective Date(s):</w:t>
            </w:r>
            <w:r w:rsidRPr="00D61E6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61E6C">
              <w:rPr>
                <w:rFonts w:ascii="Franklin Gothic Book" w:hAnsi="Franklin Gothic Book" w:cstheme="minorHAnsi"/>
                <w:sz w:val="22"/>
                <w:szCs w:val="22"/>
                <w:highlight w:val="lightGray"/>
              </w:rPr>
              <w:t>[MM/DD/YYYY]</w:t>
            </w:r>
          </w:p>
        </w:tc>
      </w:tr>
      <w:bookmarkEnd w:id="0"/>
    </w:tbl>
    <w:p w14:paraId="564AFD2C" w14:textId="77777777" w:rsidR="00C337F2" w:rsidRPr="00CD3BAD" w:rsidRDefault="00C337F2" w:rsidP="00C337F2">
      <w:pPr>
        <w:rPr>
          <w:rFonts w:ascii="Calibri" w:hAnsi="Calibri" w:cs="Calibri"/>
          <w:b/>
          <w:sz w:val="22"/>
          <w:szCs w:val="22"/>
        </w:rPr>
      </w:pPr>
    </w:p>
    <w:p w14:paraId="15DF70EE" w14:textId="4A8CA17D" w:rsidR="001F3A91" w:rsidRPr="00767DA3" w:rsidRDefault="000A46D7" w:rsidP="001F3A91">
      <w:pPr>
        <w:rPr>
          <w:rFonts w:ascii="Franklin Gothic Demi" w:hAnsi="Franklin Gothic Demi" w:cstheme="minorHAnsi"/>
          <w:smallCaps/>
          <w:sz w:val="22"/>
          <w:szCs w:val="22"/>
        </w:rPr>
      </w:pPr>
      <w:bookmarkStart w:id="1" w:name="_Hlk534388364"/>
      <w:r>
        <w:rPr>
          <w:rFonts w:ascii="Franklin Gothic Demi" w:hAnsi="Franklin Gothic Demi" w:cstheme="minorHAnsi"/>
          <w:smallCaps/>
          <w:sz w:val="22"/>
          <w:szCs w:val="22"/>
        </w:rPr>
        <w:t>Procedures</w:t>
      </w:r>
      <w:r w:rsidR="001F3A91" w:rsidRPr="00767DA3">
        <w:rPr>
          <w:rFonts w:ascii="Franklin Gothic Demi" w:hAnsi="Franklin Gothic Demi" w:cstheme="minorHAnsi"/>
          <w:smallCaps/>
          <w:sz w:val="22"/>
          <w:szCs w:val="22"/>
        </w:rPr>
        <w:t xml:space="preserve"> Statement</w:t>
      </w:r>
    </w:p>
    <w:bookmarkEnd w:id="1"/>
    <w:p w14:paraId="37FC1C2D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Staff must respond to an active threat situation in a way that is tailored to the specific situation, as outlined in </w:t>
      </w:r>
      <w:r w:rsidR="00A77723">
        <w:rPr>
          <w:rFonts w:ascii="Franklin Gothic Book" w:hAnsi="Franklin Gothic Book" w:cs="Calibri"/>
          <w:sz w:val="22"/>
          <w:szCs w:val="22"/>
        </w:rPr>
        <w:t>these</w:t>
      </w:r>
      <w:r w:rsidRPr="001F3A91">
        <w:rPr>
          <w:rFonts w:ascii="Franklin Gothic Book" w:hAnsi="Franklin Gothic Book" w:cs="Calibri"/>
          <w:sz w:val="22"/>
          <w:szCs w:val="22"/>
        </w:rPr>
        <w:t xml:space="preserve"> procedure</w:t>
      </w:r>
      <w:r w:rsidR="00A77723">
        <w:rPr>
          <w:rFonts w:ascii="Franklin Gothic Book" w:hAnsi="Franklin Gothic Book" w:cs="Calibri"/>
          <w:sz w:val="22"/>
          <w:szCs w:val="22"/>
        </w:rPr>
        <w:t>s</w:t>
      </w:r>
      <w:r w:rsidRPr="001F3A91">
        <w:rPr>
          <w:rFonts w:ascii="Franklin Gothic Book" w:hAnsi="Franklin Gothic Book" w:cs="Calibri"/>
          <w:sz w:val="22"/>
          <w:szCs w:val="22"/>
        </w:rPr>
        <w:t>.</w:t>
      </w:r>
    </w:p>
    <w:p w14:paraId="5DD1A949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</w:p>
    <w:p w14:paraId="4F584589" w14:textId="77777777" w:rsidR="001F3A91" w:rsidRPr="00767DA3" w:rsidRDefault="001F3A91" w:rsidP="001F3A91">
      <w:pPr>
        <w:rPr>
          <w:rFonts w:ascii="Franklin Gothic Demi" w:hAnsi="Franklin Gothic Demi" w:cstheme="minorHAnsi"/>
          <w:smallCaps/>
          <w:sz w:val="22"/>
          <w:szCs w:val="22"/>
        </w:rPr>
      </w:pPr>
      <w:bookmarkStart w:id="2" w:name="_Hlk534388372"/>
      <w:r w:rsidRPr="00767DA3">
        <w:rPr>
          <w:rFonts w:ascii="Franklin Gothic Demi" w:hAnsi="Franklin Gothic Demi" w:cstheme="minorHAnsi"/>
          <w:smallCaps/>
          <w:sz w:val="22"/>
          <w:szCs w:val="22"/>
        </w:rPr>
        <w:t>Purpose</w:t>
      </w:r>
    </w:p>
    <w:bookmarkEnd w:id="2"/>
    <w:p w14:paraId="087087D1" w14:textId="77777777" w:rsidR="00C337F2" w:rsidRPr="001F3A91" w:rsidRDefault="00C337F2" w:rsidP="00C337F2">
      <w:pPr>
        <w:rPr>
          <w:rFonts w:ascii="Franklin Gothic Book" w:hAnsi="Franklin Gothic Book" w:cs="Calibri"/>
          <w:bCs/>
          <w:sz w:val="22"/>
          <w:szCs w:val="22"/>
        </w:rPr>
      </w:pPr>
      <w:r w:rsidRPr="001F3A91">
        <w:rPr>
          <w:rFonts w:ascii="Franklin Gothic Book" w:hAnsi="Franklin Gothic Book" w:cs="Calibri"/>
          <w:bCs/>
          <w:sz w:val="22"/>
          <w:szCs w:val="22"/>
        </w:rPr>
        <w:t>To establish procedure</w:t>
      </w:r>
      <w:r w:rsidR="00A77723">
        <w:rPr>
          <w:rFonts w:ascii="Franklin Gothic Book" w:hAnsi="Franklin Gothic Book" w:cs="Calibri"/>
          <w:bCs/>
          <w:sz w:val="22"/>
          <w:szCs w:val="22"/>
        </w:rPr>
        <w:t>s</w:t>
      </w:r>
      <w:r w:rsidRPr="001F3A91">
        <w:rPr>
          <w:rFonts w:ascii="Franklin Gothic Book" w:hAnsi="Franklin Gothic Book" w:cs="Calibri"/>
          <w:bCs/>
          <w:sz w:val="22"/>
          <w:szCs w:val="22"/>
        </w:rPr>
        <w:t xml:space="preserve"> for responding to an active threat situation at the </w:t>
      </w:r>
      <w:r w:rsidR="00A77723">
        <w:rPr>
          <w:rFonts w:ascii="Franklin Gothic Book" w:hAnsi="Franklin Gothic Book" w:cs="Calibri"/>
          <w:bCs/>
          <w:sz w:val="22"/>
          <w:szCs w:val="22"/>
        </w:rPr>
        <w:t>hospital</w:t>
      </w:r>
      <w:r w:rsidRPr="001F3A91">
        <w:rPr>
          <w:rFonts w:ascii="Franklin Gothic Book" w:hAnsi="Franklin Gothic Book" w:cs="Calibri"/>
          <w:bCs/>
          <w:sz w:val="22"/>
          <w:szCs w:val="22"/>
        </w:rPr>
        <w:t xml:space="preserve"> to minimize risk of harm to all individuals. </w:t>
      </w:r>
    </w:p>
    <w:p w14:paraId="601717BE" w14:textId="77777777" w:rsidR="00C337F2" w:rsidRPr="001F3A91" w:rsidRDefault="00C337F2" w:rsidP="00C337F2">
      <w:pPr>
        <w:rPr>
          <w:rFonts w:ascii="Franklin Gothic Book" w:hAnsi="Franklin Gothic Book" w:cs="Calibri"/>
          <w:b/>
          <w:sz w:val="22"/>
          <w:szCs w:val="22"/>
        </w:rPr>
      </w:pPr>
    </w:p>
    <w:p w14:paraId="70F6C46A" w14:textId="77777777" w:rsidR="001F3A91" w:rsidRPr="00767DA3" w:rsidRDefault="001F3A91" w:rsidP="001F3A91">
      <w:pPr>
        <w:rPr>
          <w:rFonts w:ascii="Franklin Gothic Demi" w:hAnsi="Franklin Gothic Demi" w:cstheme="minorHAnsi"/>
          <w:smallCaps/>
          <w:sz w:val="22"/>
          <w:szCs w:val="22"/>
        </w:rPr>
      </w:pPr>
      <w:bookmarkStart w:id="3" w:name="_Hlk534388382"/>
      <w:r w:rsidRPr="00767DA3">
        <w:rPr>
          <w:rFonts w:ascii="Franklin Gothic Demi" w:hAnsi="Franklin Gothic Demi" w:cstheme="minorHAnsi"/>
          <w:smallCaps/>
          <w:sz w:val="22"/>
          <w:szCs w:val="22"/>
        </w:rPr>
        <w:t>Scope</w:t>
      </w:r>
    </w:p>
    <w:bookmarkEnd w:id="3"/>
    <w:p w14:paraId="45DA0208" w14:textId="77777777" w:rsidR="00C337F2" w:rsidRPr="001F3A91" w:rsidRDefault="00C337F2" w:rsidP="00C337F2">
      <w:pPr>
        <w:rPr>
          <w:rFonts w:ascii="Franklin Gothic Book" w:hAnsi="Franklin Gothic Book" w:cs="Calibri"/>
          <w:bCs/>
          <w:sz w:val="22"/>
          <w:szCs w:val="22"/>
        </w:rPr>
      </w:pPr>
      <w:r w:rsidRPr="001F3A91">
        <w:rPr>
          <w:rFonts w:ascii="Franklin Gothic Book" w:hAnsi="Franklin Gothic Book" w:cs="Calibri"/>
          <w:bCs/>
          <w:sz w:val="22"/>
          <w:szCs w:val="22"/>
        </w:rPr>
        <w:t xml:space="preserve">Applies to all employees and staff of the </w:t>
      </w:r>
      <w:r w:rsidR="00A77723">
        <w:rPr>
          <w:rFonts w:ascii="Franklin Gothic Book" w:hAnsi="Franklin Gothic Book" w:cs="Calibri"/>
          <w:bCs/>
          <w:sz w:val="22"/>
          <w:szCs w:val="22"/>
        </w:rPr>
        <w:t>hospital</w:t>
      </w:r>
      <w:r w:rsidRPr="001F3A91">
        <w:rPr>
          <w:rFonts w:ascii="Franklin Gothic Book" w:hAnsi="Franklin Gothic Book" w:cs="Calibri"/>
          <w:bCs/>
          <w:sz w:val="22"/>
          <w:szCs w:val="22"/>
        </w:rPr>
        <w:t xml:space="preserve">. </w:t>
      </w:r>
    </w:p>
    <w:p w14:paraId="578CB98F" w14:textId="77777777" w:rsidR="00C337F2" w:rsidRPr="001F3A91" w:rsidRDefault="00C337F2" w:rsidP="00C337F2">
      <w:pPr>
        <w:rPr>
          <w:rFonts w:ascii="Franklin Gothic Book" w:hAnsi="Franklin Gothic Book" w:cs="Calibri"/>
          <w:bCs/>
          <w:sz w:val="22"/>
          <w:szCs w:val="22"/>
        </w:rPr>
      </w:pPr>
    </w:p>
    <w:p w14:paraId="4CB775D2" w14:textId="77777777" w:rsidR="00C337F2" w:rsidRPr="001F3A91" w:rsidRDefault="00C337F2" w:rsidP="00C337F2">
      <w:pPr>
        <w:rPr>
          <w:rFonts w:ascii="Franklin Gothic Book" w:hAnsi="Franklin Gothic Book" w:cs="Calibri"/>
          <w:bCs/>
          <w:sz w:val="22"/>
          <w:szCs w:val="22"/>
        </w:rPr>
      </w:pPr>
      <w:r w:rsidRPr="001F3A91">
        <w:rPr>
          <w:rFonts w:ascii="Franklin Gothic Book" w:hAnsi="Franklin Gothic Book" w:cs="Calibri"/>
          <w:bCs/>
          <w:sz w:val="22"/>
          <w:szCs w:val="22"/>
        </w:rPr>
        <w:t>Applies to all areas of the facilities and properties owned by the organization.</w:t>
      </w:r>
    </w:p>
    <w:p w14:paraId="352FCF15" w14:textId="77777777" w:rsidR="00C337F2" w:rsidRPr="001F3A91" w:rsidRDefault="00C337F2" w:rsidP="00C337F2">
      <w:pPr>
        <w:rPr>
          <w:rFonts w:ascii="Franklin Gothic Book" w:hAnsi="Franklin Gothic Book" w:cs="Calibri"/>
          <w:b/>
          <w:sz w:val="22"/>
          <w:szCs w:val="22"/>
        </w:rPr>
      </w:pPr>
    </w:p>
    <w:p w14:paraId="062831A6" w14:textId="77777777" w:rsidR="001F3A91" w:rsidRPr="00767DA3" w:rsidRDefault="001F3A91" w:rsidP="001F3A91">
      <w:pPr>
        <w:rPr>
          <w:rFonts w:ascii="Franklin Gothic Demi" w:hAnsi="Franklin Gothic Demi" w:cstheme="minorHAnsi"/>
          <w:smallCaps/>
          <w:sz w:val="22"/>
          <w:szCs w:val="22"/>
        </w:rPr>
      </w:pPr>
      <w:bookmarkStart w:id="4" w:name="_Hlk534388394"/>
      <w:r w:rsidRPr="00767DA3">
        <w:rPr>
          <w:rFonts w:ascii="Franklin Gothic Demi" w:hAnsi="Franklin Gothic Demi" w:cstheme="minorHAnsi"/>
          <w:smallCaps/>
          <w:sz w:val="22"/>
          <w:szCs w:val="22"/>
        </w:rPr>
        <w:t>Definitions</w:t>
      </w:r>
    </w:p>
    <w:bookmarkEnd w:id="4"/>
    <w:p w14:paraId="4F0558B0" w14:textId="73982766" w:rsidR="00C337F2" w:rsidRPr="001F3A91" w:rsidRDefault="00C337F2" w:rsidP="00DA633C">
      <w:pPr>
        <w:rPr>
          <w:rFonts w:ascii="Franklin Gothic Book" w:hAnsi="Franklin Gothic Book" w:cs="Calibri"/>
          <w:sz w:val="22"/>
          <w:szCs w:val="22"/>
        </w:rPr>
      </w:pPr>
      <w:r w:rsidRPr="00A77723">
        <w:rPr>
          <w:rFonts w:ascii="Franklin Gothic Demi" w:hAnsi="Franklin Gothic Demi" w:cs="Calibri"/>
          <w:sz w:val="22"/>
          <w:szCs w:val="22"/>
        </w:rPr>
        <w:t>Active threat situation –</w:t>
      </w:r>
      <w:r w:rsidRPr="001F3A91">
        <w:rPr>
          <w:rFonts w:ascii="Franklin Gothic Book" w:hAnsi="Franklin Gothic Book" w:cs="Calibri"/>
          <w:sz w:val="22"/>
          <w:szCs w:val="22"/>
        </w:rPr>
        <w:t xml:space="preserve"> A situation in which an individual displays a weapon, makes threats, and/or shows intent to cause harm or act out in violence.</w:t>
      </w:r>
    </w:p>
    <w:p w14:paraId="1B28384C" w14:textId="77777777" w:rsidR="00C337F2" w:rsidRPr="001F3A91" w:rsidRDefault="00C337F2" w:rsidP="00DA633C">
      <w:pPr>
        <w:rPr>
          <w:rFonts w:ascii="Franklin Gothic Book" w:hAnsi="Franklin Gothic Book" w:cs="Calibri"/>
          <w:sz w:val="22"/>
          <w:szCs w:val="22"/>
        </w:rPr>
      </w:pPr>
    </w:p>
    <w:p w14:paraId="3ECDEE21" w14:textId="77777777" w:rsidR="00C337F2" w:rsidRPr="001F3A91" w:rsidRDefault="00C337F2" w:rsidP="00DA633C">
      <w:pPr>
        <w:rPr>
          <w:rFonts w:ascii="Franklin Gothic Book" w:hAnsi="Franklin Gothic Book" w:cs="Calibri"/>
          <w:sz w:val="22"/>
          <w:szCs w:val="22"/>
        </w:rPr>
      </w:pPr>
      <w:r w:rsidRPr="00A77723">
        <w:rPr>
          <w:rFonts w:ascii="Franklin Gothic Demi" w:hAnsi="Franklin Gothic Demi" w:cs="Calibri"/>
          <w:sz w:val="22"/>
          <w:szCs w:val="22"/>
        </w:rPr>
        <w:t>Containment –</w:t>
      </w:r>
      <w:r w:rsidRPr="001F3A91">
        <w:rPr>
          <w:rFonts w:ascii="Franklin Gothic Book" w:hAnsi="Franklin Gothic Book" w:cs="Calibri"/>
          <w:sz w:val="22"/>
          <w:szCs w:val="22"/>
        </w:rPr>
        <w:t xml:space="preserve"> A security and safety measure that controls and limits entrance into the facility. Its purpose is to ensure the safety of individuals inside the facility from a threat identified in the immediate neighborhoods surrounding the facility. Containment may also be activated during a bomb threat inside the building to limit the number of people entering the facility.</w:t>
      </w:r>
    </w:p>
    <w:p w14:paraId="7D353443" w14:textId="77777777" w:rsidR="00C337F2" w:rsidRPr="001F3A91" w:rsidRDefault="00C337F2" w:rsidP="00DA633C">
      <w:pPr>
        <w:rPr>
          <w:rFonts w:ascii="Franklin Gothic Book" w:hAnsi="Franklin Gothic Book" w:cs="Calibri"/>
          <w:sz w:val="22"/>
          <w:szCs w:val="22"/>
        </w:rPr>
      </w:pPr>
    </w:p>
    <w:p w14:paraId="7D22EB18" w14:textId="77777777" w:rsidR="00C337F2" w:rsidRPr="001F3A91" w:rsidRDefault="00C337F2" w:rsidP="00DA633C">
      <w:pPr>
        <w:rPr>
          <w:rFonts w:ascii="Franklin Gothic Book" w:hAnsi="Franklin Gothic Book" w:cs="Calibri"/>
          <w:sz w:val="22"/>
          <w:szCs w:val="22"/>
        </w:rPr>
      </w:pPr>
      <w:r w:rsidRPr="00A77723">
        <w:rPr>
          <w:rFonts w:ascii="Franklin Gothic Demi" w:hAnsi="Franklin Gothic Demi" w:cs="Calibri"/>
          <w:sz w:val="22"/>
          <w:szCs w:val="22"/>
        </w:rPr>
        <w:t>Lockdown –</w:t>
      </w:r>
      <w:r w:rsidRPr="001F3A91">
        <w:rPr>
          <w:rFonts w:ascii="Franklin Gothic Book" w:hAnsi="Franklin Gothic Book" w:cs="Calibri"/>
          <w:sz w:val="22"/>
          <w:szCs w:val="22"/>
        </w:rPr>
        <w:t xml:space="preserve"> A security and safety measure taken during an active threat situation to prevent people from entering the facility. It may be used in situations where a person inside the building is actively engaging in killing or attempting to kill people or a shelter-in-place scenario.</w:t>
      </w:r>
    </w:p>
    <w:p w14:paraId="3FA1E231" w14:textId="77777777" w:rsidR="00C337F2" w:rsidRPr="001F3A91" w:rsidRDefault="00C337F2" w:rsidP="00C337F2">
      <w:pPr>
        <w:rPr>
          <w:rFonts w:ascii="Franklin Gothic Book" w:hAnsi="Franklin Gothic Book" w:cs="Calibri"/>
          <w:b/>
          <w:sz w:val="22"/>
          <w:szCs w:val="22"/>
        </w:rPr>
      </w:pPr>
    </w:p>
    <w:p w14:paraId="3822AA09" w14:textId="77777777" w:rsidR="00FB6DD2" w:rsidRPr="001F3A91" w:rsidRDefault="00FB6DD2" w:rsidP="00FB6DD2">
      <w:pPr>
        <w:rPr>
          <w:rFonts w:ascii="Franklin Gothic Book" w:hAnsi="Franklin Gothic Book" w:cs="Calibri"/>
          <w:sz w:val="22"/>
          <w:szCs w:val="22"/>
        </w:rPr>
      </w:pPr>
      <w:bookmarkStart w:id="5" w:name="_Hlk534388417"/>
      <w:r w:rsidRPr="00A77723">
        <w:rPr>
          <w:rFonts w:ascii="Franklin Gothic Demi" w:hAnsi="Franklin Gothic Demi" w:cs="Calibri"/>
          <w:sz w:val="22"/>
          <w:szCs w:val="22"/>
        </w:rPr>
        <w:t>Weapon –</w:t>
      </w:r>
      <w:r w:rsidRPr="001F3A91">
        <w:rPr>
          <w:rFonts w:ascii="Franklin Gothic Book" w:hAnsi="Franklin Gothic Book" w:cs="Calibri"/>
          <w:sz w:val="22"/>
          <w:szCs w:val="22"/>
        </w:rPr>
        <w:t xml:space="preserve"> Any firearm, knife, or other instrument that can cause bodily harm, injury, or death.</w:t>
      </w:r>
    </w:p>
    <w:p w14:paraId="24E1E1A1" w14:textId="77777777" w:rsidR="00FB6DD2" w:rsidRPr="001F3A91" w:rsidRDefault="00FB6DD2" w:rsidP="00FB6DD2">
      <w:pPr>
        <w:rPr>
          <w:rFonts w:ascii="Franklin Gothic Book" w:hAnsi="Franklin Gothic Book" w:cs="Calibri"/>
          <w:sz w:val="22"/>
          <w:szCs w:val="22"/>
        </w:rPr>
      </w:pPr>
    </w:p>
    <w:p w14:paraId="406F4FFC" w14:textId="77777777" w:rsidR="001F3A91" w:rsidRPr="00767DA3" w:rsidRDefault="001F3A91" w:rsidP="001F3A91">
      <w:pPr>
        <w:rPr>
          <w:rFonts w:ascii="Franklin Gothic Demi" w:hAnsi="Franklin Gothic Demi" w:cstheme="minorHAnsi"/>
          <w:smallCaps/>
          <w:sz w:val="22"/>
          <w:szCs w:val="22"/>
        </w:rPr>
      </w:pPr>
      <w:r w:rsidRPr="00767DA3">
        <w:rPr>
          <w:rFonts w:ascii="Franklin Gothic Demi" w:hAnsi="Franklin Gothic Demi" w:cstheme="minorHAnsi"/>
          <w:smallCaps/>
          <w:sz w:val="22"/>
          <w:szCs w:val="22"/>
        </w:rPr>
        <w:t>Procedures</w:t>
      </w:r>
    </w:p>
    <w:bookmarkEnd w:id="5"/>
    <w:p w14:paraId="095C5CC1" w14:textId="77777777" w:rsidR="00C337F2" w:rsidRPr="00A20BCB" w:rsidRDefault="00C337F2" w:rsidP="00C337F2">
      <w:pPr>
        <w:rPr>
          <w:rFonts w:ascii="Franklin Gothic Book" w:hAnsi="Franklin Gothic Book" w:cs="Calibri"/>
          <w:b/>
          <w:bCs/>
          <w:sz w:val="22"/>
          <w:szCs w:val="22"/>
        </w:rPr>
      </w:pPr>
      <w:r w:rsidRPr="00A20BCB">
        <w:rPr>
          <w:rFonts w:ascii="Franklin Gothic Book" w:hAnsi="Franklin Gothic Book" w:cs="Calibri"/>
          <w:b/>
          <w:bCs/>
          <w:sz w:val="22"/>
          <w:szCs w:val="22"/>
        </w:rPr>
        <w:t>Initial Response Procedure</w:t>
      </w:r>
      <w:r w:rsidR="00A77723" w:rsidRPr="00A20BCB">
        <w:rPr>
          <w:rFonts w:ascii="Franklin Gothic Book" w:hAnsi="Franklin Gothic Book" w:cs="Calibri"/>
          <w:b/>
          <w:bCs/>
          <w:sz w:val="22"/>
          <w:szCs w:val="22"/>
        </w:rPr>
        <w:t>s</w:t>
      </w:r>
    </w:p>
    <w:p w14:paraId="375F024C" w14:textId="77777777" w:rsidR="00C337F2" w:rsidRPr="001F3A91" w:rsidRDefault="00C337F2" w:rsidP="00C337F2">
      <w:pPr>
        <w:pStyle w:val="ListParagraph"/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Take immediate protective measures if the threat is imminent to you and/or others.</w:t>
      </w:r>
    </w:p>
    <w:p w14:paraId="52E80190" w14:textId="77777777" w:rsidR="00C337F2" w:rsidRPr="001F3A91" w:rsidRDefault="00C337F2" w:rsidP="00C337F2">
      <w:pPr>
        <w:pStyle w:val="ListParagraph"/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Call 911, or delegate someone to call 911, when an actual or perceived active threat is identified. </w:t>
      </w:r>
    </w:p>
    <w:p w14:paraId="2990D6FE" w14:textId="77777777" w:rsidR="00C337F2" w:rsidRPr="001F3A91" w:rsidRDefault="00C337F2" w:rsidP="00C337F2">
      <w:pPr>
        <w:pStyle w:val="ListParagraph"/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Provide as much of the following information as possible to the 911 operator:</w:t>
      </w:r>
    </w:p>
    <w:p w14:paraId="34949468" w14:textId="77777777" w:rsidR="00C337F2" w:rsidRPr="001F3A91" w:rsidRDefault="00C337F2" w:rsidP="00C337F2">
      <w:pPr>
        <w:pStyle w:val="ListParagraph"/>
        <w:numPr>
          <w:ilvl w:val="1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lastRenderedPageBreak/>
        <w:t>Name of the person reporting the active threat situation</w:t>
      </w:r>
    </w:p>
    <w:p w14:paraId="430E3438" w14:textId="77777777" w:rsidR="00C337F2" w:rsidRPr="001F3A91" w:rsidRDefault="00C337F2" w:rsidP="00C337F2">
      <w:pPr>
        <w:pStyle w:val="ListParagraph"/>
        <w:numPr>
          <w:ilvl w:val="1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Number and description of the assailant(s)</w:t>
      </w:r>
    </w:p>
    <w:p w14:paraId="12F62B67" w14:textId="77777777" w:rsidR="00C337F2" w:rsidRPr="001F3A91" w:rsidRDefault="00C337F2" w:rsidP="00C337F2">
      <w:pPr>
        <w:pStyle w:val="ListParagraph"/>
        <w:numPr>
          <w:ilvl w:val="1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Current or last known location of the assailant(s)</w:t>
      </w:r>
    </w:p>
    <w:p w14:paraId="08EBC6D8" w14:textId="77777777" w:rsidR="00C337F2" w:rsidRPr="001F3A91" w:rsidRDefault="00C337F2" w:rsidP="00C337F2">
      <w:pPr>
        <w:pStyle w:val="ListParagraph"/>
        <w:numPr>
          <w:ilvl w:val="1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Type of weapon</w:t>
      </w:r>
    </w:p>
    <w:p w14:paraId="5837F754" w14:textId="77777777" w:rsidR="00C337F2" w:rsidRPr="001F3A91" w:rsidRDefault="00C337F2" w:rsidP="00C337F2">
      <w:pPr>
        <w:pStyle w:val="ListParagraph"/>
        <w:numPr>
          <w:ilvl w:val="1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Door closest to location of the assailant(s)</w:t>
      </w:r>
    </w:p>
    <w:p w14:paraId="76182775" w14:textId="77777777" w:rsidR="00C337F2" w:rsidRPr="001F3A91" w:rsidRDefault="00C337F2" w:rsidP="00C337F2">
      <w:pPr>
        <w:pStyle w:val="ListParagraph"/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Determine from the 911 operator whether containment or lockdown is advised.</w:t>
      </w:r>
    </w:p>
    <w:p w14:paraId="17AE9A75" w14:textId="77777777" w:rsidR="00C337F2" w:rsidRPr="001F3A91" w:rsidRDefault="00C337F2" w:rsidP="00C337F2">
      <w:pPr>
        <w:pStyle w:val="ListParagraph"/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Call the Customer Contact Center at extension 1111 and provide relevant information.</w:t>
      </w:r>
    </w:p>
    <w:p w14:paraId="20684429" w14:textId="77777777" w:rsidR="00C337F2" w:rsidRPr="001F3A91" w:rsidRDefault="00C337F2" w:rsidP="00C337F2">
      <w:pPr>
        <w:ind w:left="360"/>
        <w:rPr>
          <w:rFonts w:ascii="Franklin Gothic Book" w:hAnsi="Franklin Gothic Book" w:cs="Calibri"/>
          <w:sz w:val="22"/>
          <w:szCs w:val="22"/>
        </w:rPr>
      </w:pPr>
    </w:p>
    <w:p w14:paraId="5B0BA193" w14:textId="77777777" w:rsidR="00C337F2" w:rsidRPr="00A20BCB" w:rsidRDefault="00C337F2" w:rsidP="00C337F2">
      <w:pPr>
        <w:rPr>
          <w:rFonts w:ascii="Franklin Gothic Book" w:hAnsi="Franklin Gothic Book" w:cs="Calibri"/>
          <w:b/>
          <w:bCs/>
          <w:sz w:val="22"/>
          <w:szCs w:val="22"/>
        </w:rPr>
      </w:pPr>
      <w:r w:rsidRPr="00A20BCB">
        <w:rPr>
          <w:rFonts w:ascii="Franklin Gothic Book" w:hAnsi="Franklin Gothic Book" w:cs="Calibri"/>
          <w:b/>
          <w:bCs/>
          <w:sz w:val="22"/>
          <w:szCs w:val="22"/>
        </w:rPr>
        <w:t>Containment Response</w:t>
      </w:r>
    </w:p>
    <w:p w14:paraId="68426595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The Customer Contact Center will do the following:</w:t>
      </w:r>
    </w:p>
    <w:p w14:paraId="563FF585" w14:textId="77777777" w:rsidR="00C337F2" w:rsidRPr="001F3A91" w:rsidRDefault="00C337F2" w:rsidP="00C337F2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Notify the on-duty security or police officer and the administrative nursing supervisor.</w:t>
      </w:r>
    </w:p>
    <w:p w14:paraId="6EBADAD6" w14:textId="77777777" w:rsidR="00C337F2" w:rsidRPr="001F3A91" w:rsidRDefault="00C337F2" w:rsidP="00C337F2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Announce “Security Alert, Activate Containment Procedures” or relevant code based on </w:t>
      </w:r>
      <w:r w:rsidR="00A77723">
        <w:rPr>
          <w:rFonts w:ascii="Franklin Gothic Book" w:hAnsi="Franklin Gothic Book" w:cs="Calibri"/>
          <w:sz w:val="22"/>
          <w:szCs w:val="22"/>
        </w:rPr>
        <w:t>hospital</w:t>
      </w:r>
      <w:r w:rsidRPr="001F3A91">
        <w:rPr>
          <w:rFonts w:ascii="Franklin Gothic Book" w:hAnsi="Franklin Gothic Book" w:cs="Calibri"/>
          <w:sz w:val="22"/>
          <w:szCs w:val="22"/>
        </w:rPr>
        <w:t xml:space="preserve"> policy or state requirements through the overhead announcement system.  </w:t>
      </w:r>
    </w:p>
    <w:p w14:paraId="116A36AF" w14:textId="77777777" w:rsidR="00C337F2" w:rsidRPr="001F3A91" w:rsidRDefault="00C337F2" w:rsidP="00C337F2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Repeat the announcement three times.</w:t>
      </w:r>
    </w:p>
    <w:p w14:paraId="32C0A3A1" w14:textId="77777777" w:rsidR="00C337F2" w:rsidRPr="001F3A91" w:rsidRDefault="00C337F2" w:rsidP="00C337F2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Activate the automated notification system.</w:t>
      </w:r>
    </w:p>
    <w:p w14:paraId="235218FA" w14:textId="77777777" w:rsidR="00C337F2" w:rsidRPr="001F3A91" w:rsidRDefault="00C337F2" w:rsidP="00C337F2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Monitor radio communications.</w:t>
      </w:r>
    </w:p>
    <w:p w14:paraId="1F94FF38" w14:textId="77777777" w:rsidR="00C337F2" w:rsidRPr="001F3A91" w:rsidRDefault="00C337F2" w:rsidP="00C337F2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Stay in unit or department and deploy lockdown hardware.</w:t>
      </w:r>
    </w:p>
    <w:p w14:paraId="320FDD5D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</w:p>
    <w:p w14:paraId="25AC0058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The Security </w:t>
      </w:r>
      <w:r w:rsidR="00A77723">
        <w:rPr>
          <w:rFonts w:ascii="Franklin Gothic Book" w:hAnsi="Franklin Gothic Book" w:cs="Calibri"/>
          <w:sz w:val="22"/>
          <w:szCs w:val="22"/>
        </w:rPr>
        <w:t>d</w:t>
      </w:r>
      <w:r w:rsidRPr="001F3A91">
        <w:rPr>
          <w:rFonts w:ascii="Franklin Gothic Book" w:hAnsi="Franklin Gothic Book" w:cs="Calibri"/>
          <w:sz w:val="22"/>
          <w:szCs w:val="22"/>
        </w:rPr>
        <w:t>epartment and administration/designated incident commander will do the following:</w:t>
      </w:r>
    </w:p>
    <w:p w14:paraId="5295F55A" w14:textId="77777777" w:rsidR="00C337F2" w:rsidRPr="001F3A91" w:rsidRDefault="00C337F2" w:rsidP="00C337F2">
      <w:pPr>
        <w:pStyle w:val="ListParagraph"/>
        <w:numPr>
          <w:ilvl w:val="0"/>
          <w:numId w:val="3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Establish unified command with law enforcement and the fire department.</w:t>
      </w:r>
    </w:p>
    <w:p w14:paraId="5DF25F2D" w14:textId="77777777" w:rsidR="00C337F2" w:rsidRPr="001F3A91" w:rsidRDefault="00C337F2" w:rsidP="00C337F2">
      <w:pPr>
        <w:pStyle w:val="ListParagraph"/>
        <w:numPr>
          <w:ilvl w:val="0"/>
          <w:numId w:val="3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Lock all entrances except the designated entrance for first responders. </w:t>
      </w:r>
    </w:p>
    <w:p w14:paraId="363A2740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</w:p>
    <w:p w14:paraId="70009D49" w14:textId="77777777" w:rsidR="00C337F2" w:rsidRPr="00A20BCB" w:rsidRDefault="00C337F2" w:rsidP="00C337F2">
      <w:pPr>
        <w:rPr>
          <w:rFonts w:ascii="Franklin Gothic Book" w:hAnsi="Franklin Gothic Book" w:cs="Calibri"/>
          <w:b/>
          <w:bCs/>
          <w:sz w:val="22"/>
          <w:szCs w:val="22"/>
        </w:rPr>
      </w:pPr>
      <w:r w:rsidRPr="00A20BCB">
        <w:rPr>
          <w:rFonts w:ascii="Franklin Gothic Book" w:hAnsi="Franklin Gothic Book" w:cs="Calibri"/>
          <w:b/>
          <w:bCs/>
          <w:sz w:val="22"/>
          <w:szCs w:val="22"/>
        </w:rPr>
        <w:t>Lockdown Response</w:t>
      </w:r>
    </w:p>
    <w:p w14:paraId="629EEDF5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The Customer Contact Center will do the following:</w:t>
      </w:r>
    </w:p>
    <w:p w14:paraId="061BB456" w14:textId="77777777" w:rsidR="00C337F2" w:rsidRPr="001F3A91" w:rsidRDefault="00C337F2" w:rsidP="00C337F2">
      <w:pPr>
        <w:pStyle w:val="ListParagraph"/>
        <w:numPr>
          <w:ilvl w:val="0"/>
          <w:numId w:val="4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Announce “Security Alert, Activate Lockdown Procedures” or relevant code based on </w:t>
      </w:r>
      <w:r w:rsidR="00A77723">
        <w:rPr>
          <w:rFonts w:ascii="Franklin Gothic Book" w:hAnsi="Franklin Gothic Book" w:cs="Calibri"/>
          <w:sz w:val="22"/>
          <w:szCs w:val="22"/>
        </w:rPr>
        <w:t>hospital</w:t>
      </w:r>
      <w:r w:rsidRPr="001F3A91">
        <w:rPr>
          <w:rFonts w:ascii="Franklin Gothic Book" w:hAnsi="Franklin Gothic Book" w:cs="Calibri"/>
          <w:sz w:val="22"/>
          <w:szCs w:val="22"/>
        </w:rPr>
        <w:t xml:space="preserve"> policy or state requirements through the overhead announcement system.</w:t>
      </w:r>
    </w:p>
    <w:p w14:paraId="6FE20308" w14:textId="77777777" w:rsidR="00C337F2" w:rsidRPr="001F3A91" w:rsidRDefault="00C337F2" w:rsidP="00C337F2">
      <w:pPr>
        <w:pStyle w:val="ListParagraph"/>
        <w:numPr>
          <w:ilvl w:val="0"/>
          <w:numId w:val="4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Repeat the announcement three times.</w:t>
      </w:r>
    </w:p>
    <w:p w14:paraId="4C9B4829" w14:textId="77777777" w:rsidR="00C337F2" w:rsidRPr="001F3A91" w:rsidRDefault="00C337F2" w:rsidP="00C337F2">
      <w:pPr>
        <w:pStyle w:val="ListParagraph"/>
        <w:numPr>
          <w:ilvl w:val="0"/>
          <w:numId w:val="4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Activate the automated notification system.</w:t>
      </w:r>
    </w:p>
    <w:p w14:paraId="7C2C2947" w14:textId="77777777" w:rsidR="00C337F2" w:rsidRPr="001F3A91" w:rsidRDefault="00C337F2" w:rsidP="00C337F2">
      <w:pPr>
        <w:pStyle w:val="ListParagraph"/>
        <w:numPr>
          <w:ilvl w:val="0"/>
          <w:numId w:val="4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Notify the on-duty security or police officer(s) and the administrative nursing supervisor.</w:t>
      </w:r>
    </w:p>
    <w:p w14:paraId="45388792" w14:textId="77777777" w:rsidR="00C337F2" w:rsidRPr="001F3A91" w:rsidRDefault="00C337F2" w:rsidP="00C337F2">
      <w:pPr>
        <w:pStyle w:val="ListParagraph"/>
        <w:numPr>
          <w:ilvl w:val="0"/>
          <w:numId w:val="4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Monitor radio communications.</w:t>
      </w:r>
    </w:p>
    <w:p w14:paraId="24B5D2C5" w14:textId="77777777" w:rsidR="00C337F2" w:rsidRPr="001F3A91" w:rsidRDefault="00C337F2" w:rsidP="00C337F2">
      <w:pPr>
        <w:pStyle w:val="ListParagraph"/>
        <w:numPr>
          <w:ilvl w:val="0"/>
          <w:numId w:val="4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Stay in unit or department and deploy lockdown hardware.</w:t>
      </w:r>
    </w:p>
    <w:p w14:paraId="6E63842A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</w:p>
    <w:p w14:paraId="7AD22CBA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The Security </w:t>
      </w:r>
      <w:r w:rsidR="00A77723">
        <w:rPr>
          <w:rFonts w:ascii="Franklin Gothic Book" w:hAnsi="Franklin Gothic Book" w:cs="Calibri"/>
          <w:sz w:val="22"/>
          <w:szCs w:val="22"/>
        </w:rPr>
        <w:t>d</w:t>
      </w:r>
      <w:r w:rsidRPr="001F3A91">
        <w:rPr>
          <w:rFonts w:ascii="Franklin Gothic Book" w:hAnsi="Franklin Gothic Book" w:cs="Calibri"/>
          <w:sz w:val="22"/>
          <w:szCs w:val="22"/>
        </w:rPr>
        <w:t>epartment and administration/designated incident commander will do the following:</w:t>
      </w:r>
    </w:p>
    <w:p w14:paraId="6C0AC3F1" w14:textId="77777777" w:rsidR="00C337F2" w:rsidRPr="001F3A91" w:rsidRDefault="00C337F2" w:rsidP="00C337F2">
      <w:pPr>
        <w:pStyle w:val="ListParagraph"/>
        <w:numPr>
          <w:ilvl w:val="0"/>
          <w:numId w:val="5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Establish unified command with law enforcement and the fire department.</w:t>
      </w:r>
    </w:p>
    <w:p w14:paraId="740BF5CD" w14:textId="77777777" w:rsidR="00C337F2" w:rsidRPr="001F3A91" w:rsidRDefault="00C337F2" w:rsidP="00C337F2">
      <w:pPr>
        <w:pStyle w:val="ListParagraph"/>
        <w:numPr>
          <w:ilvl w:val="0"/>
          <w:numId w:val="5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Interface with responding law enforcement/first responders and assist with coordinating response actions, such as but not limited to providing floor plans and master keys.</w:t>
      </w:r>
    </w:p>
    <w:p w14:paraId="09E1A00E" w14:textId="77777777" w:rsidR="00C337F2" w:rsidRPr="001F3A91" w:rsidRDefault="00C337F2" w:rsidP="00C337F2">
      <w:pPr>
        <w:pStyle w:val="ListParagraph"/>
        <w:numPr>
          <w:ilvl w:val="0"/>
          <w:numId w:val="5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Lock all exterior doors.</w:t>
      </w:r>
    </w:p>
    <w:p w14:paraId="2FC5DFD3" w14:textId="77777777" w:rsidR="00C337F2" w:rsidRPr="001F3A91" w:rsidRDefault="00C337F2" w:rsidP="00C337F2">
      <w:pPr>
        <w:pStyle w:val="ListParagraph"/>
        <w:numPr>
          <w:ilvl w:val="0"/>
          <w:numId w:val="5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Acquire a lockdown bag from the command center and provide it to responding law enforcement/first responders.</w:t>
      </w:r>
    </w:p>
    <w:p w14:paraId="552877F8" w14:textId="77777777" w:rsidR="00C337F2" w:rsidRPr="001F3A91" w:rsidRDefault="00C337F2" w:rsidP="00C337F2">
      <w:pPr>
        <w:pStyle w:val="ListParagraph"/>
        <w:numPr>
          <w:ilvl w:val="0"/>
          <w:numId w:val="5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Assist responding law enforcement/first responders with establishing a command post.</w:t>
      </w:r>
    </w:p>
    <w:p w14:paraId="0C8F4887" w14:textId="77777777" w:rsidR="00C337F2" w:rsidRPr="001F3A91" w:rsidRDefault="00C337F2" w:rsidP="00C337F2">
      <w:pPr>
        <w:pStyle w:val="ListParagraph"/>
        <w:numPr>
          <w:ilvl w:val="0"/>
          <w:numId w:val="5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Provide logistical support and resources to responding law enforcement and first responders. </w:t>
      </w:r>
    </w:p>
    <w:p w14:paraId="6FDE17F1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</w:p>
    <w:p w14:paraId="36495B88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All departments will do the following:</w:t>
      </w:r>
    </w:p>
    <w:p w14:paraId="3749484C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Lock department entrances. </w:t>
      </w:r>
    </w:p>
    <w:p w14:paraId="116767ED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Conduct a sweep of the hallway. </w:t>
      </w:r>
    </w:p>
    <w:p w14:paraId="470A9A2E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Lead visitors to a lockable or otherwise secure room (marked by a lock sticker).</w:t>
      </w:r>
    </w:p>
    <w:p w14:paraId="7CC9C18E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Shout warning to others.</w:t>
      </w:r>
    </w:p>
    <w:p w14:paraId="63136589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Close interior corridor blinds.</w:t>
      </w:r>
    </w:p>
    <w:p w14:paraId="7A2B29D5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Go to a lockable room and secure the door.</w:t>
      </w:r>
    </w:p>
    <w:p w14:paraId="64F0D440" w14:textId="77777777" w:rsidR="00C337F2" w:rsidRPr="001F3A91" w:rsidRDefault="00C337F2" w:rsidP="00C337F2">
      <w:pPr>
        <w:pStyle w:val="ListParagraph"/>
        <w:numPr>
          <w:ilvl w:val="1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If lockable rooms are not available, find a place of concealment and block doors with furniture or other items.</w:t>
      </w:r>
    </w:p>
    <w:p w14:paraId="060B8F78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lastRenderedPageBreak/>
        <w:t xml:space="preserve">Ensure no occupants exit an area that is normally locked to avoid permitting unwanted entrance to the locked area. </w:t>
      </w:r>
    </w:p>
    <w:p w14:paraId="048B9782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Acquire and silence mobile phones and other personal devices, if possible. </w:t>
      </w:r>
    </w:p>
    <w:p w14:paraId="7A401071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Call 911 only if the active threat situation is witnessed or if there is another emergency.</w:t>
      </w:r>
    </w:p>
    <w:p w14:paraId="06C3C46D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Refrain from making unnecessary phone calls. </w:t>
      </w:r>
    </w:p>
    <w:p w14:paraId="1F53495D" w14:textId="54BABC88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Dim the </w:t>
      </w:r>
      <w:r w:rsidR="00A20BCB" w:rsidRPr="001F3A91">
        <w:rPr>
          <w:rFonts w:ascii="Franklin Gothic Book" w:hAnsi="Franklin Gothic Book" w:cs="Calibri"/>
          <w:sz w:val="22"/>
          <w:szCs w:val="22"/>
        </w:rPr>
        <w:t>lights and</w:t>
      </w:r>
      <w:r w:rsidRPr="001F3A91">
        <w:rPr>
          <w:rFonts w:ascii="Franklin Gothic Book" w:hAnsi="Franklin Gothic Book" w:cs="Calibri"/>
          <w:sz w:val="22"/>
          <w:szCs w:val="22"/>
        </w:rPr>
        <w:t xml:space="preserve"> remain silent. </w:t>
      </w:r>
    </w:p>
    <w:p w14:paraId="59323E5D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Remain in the locked room until an “all clear” is announced or until the door is unlocked by a law enforcement official.</w:t>
      </w:r>
    </w:p>
    <w:p w14:paraId="778F5DDC" w14:textId="77777777" w:rsidR="00C337F2" w:rsidRPr="001F3A91" w:rsidRDefault="00C337F2" w:rsidP="00C337F2">
      <w:pPr>
        <w:pStyle w:val="ListParagraph"/>
        <w:numPr>
          <w:ilvl w:val="0"/>
          <w:numId w:val="6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Attempt patient care activities only if they are immediately lifesaving and it is safe to do so.</w:t>
      </w:r>
    </w:p>
    <w:p w14:paraId="5210A639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</w:p>
    <w:p w14:paraId="63C5C8B9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If unable to protect yourself with these procedures, do the following:</w:t>
      </w:r>
    </w:p>
    <w:p w14:paraId="35B25040" w14:textId="77777777" w:rsidR="00C337F2" w:rsidRPr="001F3A91" w:rsidRDefault="00C337F2" w:rsidP="00C337F2">
      <w:pPr>
        <w:pStyle w:val="ListParagraph"/>
        <w:numPr>
          <w:ilvl w:val="0"/>
          <w:numId w:val="7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Take action to attempt to disrupt and/or incapacitate the intruder(s). Do so only as a last resort and only when your life is in imminent danger. </w:t>
      </w:r>
    </w:p>
    <w:p w14:paraId="14BD886F" w14:textId="77777777" w:rsidR="00C337F2" w:rsidRPr="001F3A91" w:rsidRDefault="00C337F2" w:rsidP="00C337F2">
      <w:pPr>
        <w:pStyle w:val="ListParagraph"/>
        <w:numPr>
          <w:ilvl w:val="1"/>
          <w:numId w:val="7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Act as aggressively as possible against the intruder(s).</w:t>
      </w:r>
    </w:p>
    <w:p w14:paraId="4627D45A" w14:textId="77777777" w:rsidR="00C337F2" w:rsidRPr="001F3A91" w:rsidRDefault="00C337F2" w:rsidP="00C337F2">
      <w:pPr>
        <w:pStyle w:val="ListParagraph"/>
        <w:numPr>
          <w:ilvl w:val="1"/>
          <w:numId w:val="7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Throw items and improvise weapons.</w:t>
      </w:r>
    </w:p>
    <w:p w14:paraId="010A6C39" w14:textId="77777777" w:rsidR="00C337F2" w:rsidRPr="001F3A91" w:rsidRDefault="00C337F2" w:rsidP="00C337F2">
      <w:pPr>
        <w:pStyle w:val="ListParagraph"/>
        <w:numPr>
          <w:ilvl w:val="1"/>
          <w:numId w:val="7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Yell loudly.</w:t>
      </w:r>
    </w:p>
    <w:p w14:paraId="07E66CED" w14:textId="77777777" w:rsidR="00C337F2" w:rsidRPr="001F3A91" w:rsidRDefault="00C337F2" w:rsidP="00C337F2">
      <w:pPr>
        <w:pStyle w:val="ListParagraph"/>
        <w:numPr>
          <w:ilvl w:val="1"/>
          <w:numId w:val="7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Commit to your actions.</w:t>
      </w:r>
    </w:p>
    <w:p w14:paraId="2DED65A4" w14:textId="77777777" w:rsidR="00C337F2" w:rsidRPr="001F3A91" w:rsidRDefault="00C337F2" w:rsidP="00C337F2">
      <w:pPr>
        <w:pStyle w:val="ListParagraph"/>
        <w:numPr>
          <w:ilvl w:val="0"/>
          <w:numId w:val="7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Evacuate the building if there is an accessible escape path toward law enforcement.</w:t>
      </w:r>
    </w:p>
    <w:p w14:paraId="076103A2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</w:p>
    <w:p w14:paraId="2FD51EC7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If you encounter law enforcement, do the following:</w:t>
      </w:r>
    </w:p>
    <w:p w14:paraId="1E0A8DFA" w14:textId="77777777" w:rsidR="00C337F2" w:rsidRPr="001F3A91" w:rsidRDefault="00C337F2" w:rsidP="00C337F2">
      <w:pPr>
        <w:pStyle w:val="ListParagraph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Stay calm.</w:t>
      </w:r>
    </w:p>
    <w:p w14:paraId="15F56B34" w14:textId="77777777" w:rsidR="00C337F2" w:rsidRPr="001F3A91" w:rsidRDefault="00C337F2" w:rsidP="00C337F2">
      <w:pPr>
        <w:pStyle w:val="ListParagraph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Follow law enforcement instructions.</w:t>
      </w:r>
    </w:p>
    <w:p w14:paraId="031E6EA4" w14:textId="77777777" w:rsidR="00C337F2" w:rsidRPr="001F3A91" w:rsidRDefault="00C337F2" w:rsidP="00C337F2">
      <w:pPr>
        <w:pStyle w:val="ListParagraph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Display your ID badge prominently.</w:t>
      </w:r>
    </w:p>
    <w:p w14:paraId="41874303" w14:textId="77777777" w:rsidR="00C337F2" w:rsidRPr="001F3A91" w:rsidRDefault="00C337F2" w:rsidP="00C337F2">
      <w:pPr>
        <w:pStyle w:val="ListParagraph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Put down any items in your hands. </w:t>
      </w:r>
    </w:p>
    <w:p w14:paraId="7D22997A" w14:textId="77777777" w:rsidR="00C337F2" w:rsidRPr="001F3A91" w:rsidRDefault="00C337F2" w:rsidP="00C337F2">
      <w:pPr>
        <w:pStyle w:val="ListParagraph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Keep your hands visible.</w:t>
      </w:r>
    </w:p>
    <w:p w14:paraId="3366CC24" w14:textId="77777777" w:rsidR="00C337F2" w:rsidRPr="001F3A91" w:rsidRDefault="00C337F2" w:rsidP="00C337F2">
      <w:pPr>
        <w:pStyle w:val="ListParagraph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Raise hands and spread fingers immediately.</w:t>
      </w:r>
    </w:p>
    <w:p w14:paraId="09B24D6F" w14:textId="77777777" w:rsidR="00C337F2" w:rsidRPr="001F3A91" w:rsidRDefault="00C337F2" w:rsidP="00C337F2">
      <w:pPr>
        <w:pStyle w:val="ListParagraph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Use smooth, calm, slow movements toward law enforcement officers. </w:t>
      </w:r>
    </w:p>
    <w:p w14:paraId="18515253" w14:textId="77777777" w:rsidR="00C337F2" w:rsidRPr="001F3A91" w:rsidRDefault="00C337F2" w:rsidP="00C337F2">
      <w:pPr>
        <w:pStyle w:val="ListParagraph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Avoid engaging or interfering with law enforcement officers unless </w:t>
      </w:r>
      <w:proofErr w:type="gramStart"/>
      <w:r w:rsidRPr="001F3A91">
        <w:rPr>
          <w:rFonts w:ascii="Franklin Gothic Book" w:hAnsi="Franklin Gothic Book" w:cs="Calibri"/>
          <w:sz w:val="22"/>
          <w:szCs w:val="22"/>
        </w:rPr>
        <w:t>absolutely necessary</w:t>
      </w:r>
      <w:proofErr w:type="gramEnd"/>
      <w:r w:rsidRPr="001F3A91">
        <w:rPr>
          <w:rFonts w:ascii="Franklin Gothic Book" w:hAnsi="Franklin Gothic Book" w:cs="Calibri"/>
          <w:sz w:val="22"/>
          <w:szCs w:val="22"/>
        </w:rPr>
        <w:t xml:space="preserve">. </w:t>
      </w:r>
    </w:p>
    <w:p w14:paraId="02CFFA12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</w:p>
    <w:p w14:paraId="7FB935B0" w14:textId="77777777" w:rsidR="00C337F2" w:rsidRPr="00A20BCB" w:rsidRDefault="00C337F2" w:rsidP="00C337F2">
      <w:pPr>
        <w:rPr>
          <w:rFonts w:ascii="Franklin Gothic Book" w:hAnsi="Franklin Gothic Book" w:cs="Calibri"/>
          <w:b/>
          <w:bCs/>
          <w:sz w:val="22"/>
          <w:szCs w:val="22"/>
        </w:rPr>
      </w:pPr>
      <w:r w:rsidRPr="00A20BCB">
        <w:rPr>
          <w:rFonts w:ascii="Franklin Gothic Book" w:hAnsi="Franklin Gothic Book" w:cs="Calibri"/>
          <w:b/>
          <w:bCs/>
          <w:sz w:val="22"/>
          <w:szCs w:val="22"/>
        </w:rPr>
        <w:t>All Clear Procedure</w:t>
      </w:r>
    </w:p>
    <w:p w14:paraId="7F4DA722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The Customer Contact Center will do the following:</w:t>
      </w:r>
    </w:p>
    <w:p w14:paraId="6111C068" w14:textId="77777777" w:rsidR="00C337F2" w:rsidRPr="001F3A91" w:rsidRDefault="00C337F2" w:rsidP="00C337F2">
      <w:pPr>
        <w:pStyle w:val="ListParagraph"/>
        <w:numPr>
          <w:ilvl w:val="0"/>
          <w:numId w:val="9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Wait for law enforcement to determine that the active threat situation is cleared to be safe. </w:t>
      </w:r>
    </w:p>
    <w:p w14:paraId="010F35C5" w14:textId="77777777" w:rsidR="00C337F2" w:rsidRPr="001F3A91" w:rsidRDefault="00C337F2" w:rsidP="00C337F2">
      <w:pPr>
        <w:pStyle w:val="ListParagraph"/>
        <w:numPr>
          <w:ilvl w:val="0"/>
          <w:numId w:val="9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Announce “Containment/Lockdown All Clear” or relevant code based on </w:t>
      </w:r>
      <w:r w:rsidR="00A77723">
        <w:rPr>
          <w:rFonts w:ascii="Franklin Gothic Book" w:hAnsi="Franklin Gothic Book" w:cs="Calibri"/>
          <w:sz w:val="22"/>
          <w:szCs w:val="22"/>
        </w:rPr>
        <w:t>hospital</w:t>
      </w:r>
      <w:r w:rsidRPr="001F3A91">
        <w:rPr>
          <w:rFonts w:ascii="Franklin Gothic Book" w:hAnsi="Franklin Gothic Book" w:cs="Calibri"/>
          <w:sz w:val="22"/>
          <w:szCs w:val="22"/>
        </w:rPr>
        <w:t xml:space="preserve"> policy or state requirements through the overhead announcement system.</w:t>
      </w:r>
    </w:p>
    <w:p w14:paraId="3F8E6DD4" w14:textId="77777777" w:rsidR="00C337F2" w:rsidRPr="001F3A91" w:rsidRDefault="00C337F2" w:rsidP="00C337F2">
      <w:pPr>
        <w:pStyle w:val="ListParagraph"/>
        <w:numPr>
          <w:ilvl w:val="0"/>
          <w:numId w:val="9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Repeat the announcement three times. </w:t>
      </w:r>
    </w:p>
    <w:p w14:paraId="56183EC0" w14:textId="77777777" w:rsidR="00C337F2" w:rsidRPr="001F3A91" w:rsidRDefault="00C337F2" w:rsidP="00C337F2">
      <w:pPr>
        <w:pStyle w:val="ListParagraph"/>
        <w:numPr>
          <w:ilvl w:val="0"/>
          <w:numId w:val="9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Activate automated notification system.</w:t>
      </w:r>
    </w:p>
    <w:p w14:paraId="7B2C1DCB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</w:p>
    <w:p w14:paraId="667FF0FA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Department leadership will do the following:</w:t>
      </w:r>
    </w:p>
    <w:p w14:paraId="554C86F4" w14:textId="77777777" w:rsidR="00C337F2" w:rsidRPr="001F3A91" w:rsidRDefault="00C337F2" w:rsidP="00C337F2">
      <w:pPr>
        <w:pStyle w:val="ListParagraph"/>
        <w:numPr>
          <w:ilvl w:val="0"/>
          <w:numId w:val="10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Search their department and surrounding areas for anyone who is hiding.</w:t>
      </w:r>
    </w:p>
    <w:p w14:paraId="73E21A33" w14:textId="77777777" w:rsidR="00C337F2" w:rsidRPr="001F3A91" w:rsidRDefault="00C337F2" w:rsidP="00C337F2">
      <w:pPr>
        <w:pStyle w:val="ListParagraph"/>
        <w:numPr>
          <w:ilvl w:val="0"/>
          <w:numId w:val="10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Account for all people.</w:t>
      </w:r>
    </w:p>
    <w:p w14:paraId="44141562" w14:textId="56750759" w:rsidR="00C337F2" w:rsidRPr="001F3A91" w:rsidRDefault="00C337F2" w:rsidP="00C337F2">
      <w:pPr>
        <w:pStyle w:val="ListParagraph"/>
        <w:numPr>
          <w:ilvl w:val="0"/>
          <w:numId w:val="10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Report this information to the </w:t>
      </w:r>
      <w:r w:rsidR="00A77723">
        <w:rPr>
          <w:rFonts w:ascii="Franklin Gothic Book" w:hAnsi="Franklin Gothic Book" w:cs="Calibri"/>
          <w:sz w:val="22"/>
          <w:szCs w:val="22"/>
        </w:rPr>
        <w:t>C</w:t>
      </w:r>
      <w:r w:rsidRPr="001F3A91">
        <w:rPr>
          <w:rFonts w:ascii="Franklin Gothic Book" w:hAnsi="Franklin Gothic Book" w:cs="Calibri"/>
          <w:sz w:val="22"/>
          <w:szCs w:val="22"/>
        </w:rPr>
        <w:t xml:space="preserve">ommand </w:t>
      </w:r>
      <w:r w:rsidR="00A20BCB">
        <w:rPr>
          <w:rFonts w:ascii="Franklin Gothic Book" w:hAnsi="Franklin Gothic Book" w:cs="Calibri"/>
          <w:sz w:val="22"/>
          <w:szCs w:val="22"/>
        </w:rPr>
        <w:t>C</w:t>
      </w:r>
      <w:r w:rsidR="00A20BCB" w:rsidRPr="001F3A91">
        <w:rPr>
          <w:rFonts w:ascii="Franklin Gothic Book" w:hAnsi="Franklin Gothic Book" w:cs="Calibri"/>
          <w:sz w:val="22"/>
          <w:szCs w:val="22"/>
        </w:rPr>
        <w:t>enter if</w:t>
      </w:r>
      <w:r w:rsidRPr="001F3A91">
        <w:rPr>
          <w:rFonts w:ascii="Franklin Gothic Book" w:hAnsi="Franklin Gothic Book" w:cs="Calibri"/>
          <w:sz w:val="22"/>
          <w:szCs w:val="22"/>
        </w:rPr>
        <w:t xml:space="preserve"> </w:t>
      </w:r>
      <w:r w:rsidR="00A77723">
        <w:rPr>
          <w:rFonts w:ascii="Franklin Gothic Book" w:hAnsi="Franklin Gothic Book" w:cs="Calibri"/>
          <w:sz w:val="22"/>
          <w:szCs w:val="22"/>
        </w:rPr>
        <w:t>C</w:t>
      </w:r>
      <w:r w:rsidRPr="001F3A91">
        <w:rPr>
          <w:rFonts w:ascii="Franklin Gothic Book" w:hAnsi="Franklin Gothic Book" w:cs="Calibri"/>
          <w:sz w:val="22"/>
          <w:szCs w:val="22"/>
        </w:rPr>
        <w:t xml:space="preserve">ommand </w:t>
      </w:r>
      <w:r w:rsidR="00A77723">
        <w:rPr>
          <w:rFonts w:ascii="Franklin Gothic Book" w:hAnsi="Franklin Gothic Book" w:cs="Calibri"/>
          <w:sz w:val="22"/>
          <w:szCs w:val="22"/>
        </w:rPr>
        <w:t>C</w:t>
      </w:r>
      <w:r w:rsidRPr="001F3A91">
        <w:rPr>
          <w:rFonts w:ascii="Franklin Gothic Book" w:hAnsi="Franklin Gothic Book" w:cs="Calibri"/>
          <w:sz w:val="22"/>
          <w:szCs w:val="22"/>
        </w:rPr>
        <w:t xml:space="preserve">enter is activated. </w:t>
      </w:r>
    </w:p>
    <w:p w14:paraId="51851802" w14:textId="77777777" w:rsidR="00C337F2" w:rsidRPr="001F3A91" w:rsidRDefault="00C337F2" w:rsidP="00C337F2">
      <w:pPr>
        <w:pStyle w:val="ListParagraph"/>
        <w:numPr>
          <w:ilvl w:val="0"/>
          <w:numId w:val="10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Resume normal operations, as directed.</w:t>
      </w:r>
    </w:p>
    <w:p w14:paraId="79F6E289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</w:p>
    <w:p w14:paraId="0F5D8B7F" w14:textId="77777777" w:rsidR="00C337F2" w:rsidRPr="00A20BCB" w:rsidRDefault="00C337F2" w:rsidP="00C337F2">
      <w:pPr>
        <w:rPr>
          <w:rFonts w:ascii="Franklin Gothic Book" w:hAnsi="Franklin Gothic Book" w:cs="Calibri"/>
          <w:b/>
          <w:bCs/>
          <w:sz w:val="22"/>
          <w:szCs w:val="22"/>
        </w:rPr>
      </w:pPr>
      <w:r w:rsidRPr="00A20BCB">
        <w:rPr>
          <w:rFonts w:ascii="Franklin Gothic Book" w:hAnsi="Franklin Gothic Book" w:cs="Calibri"/>
          <w:b/>
          <w:bCs/>
          <w:sz w:val="22"/>
          <w:szCs w:val="22"/>
        </w:rPr>
        <w:t>Recovery</w:t>
      </w:r>
    </w:p>
    <w:p w14:paraId="12BD4601" w14:textId="77777777" w:rsidR="00C337F2" w:rsidRPr="001F3A91" w:rsidRDefault="00C337F2" w:rsidP="00C337F2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The </w:t>
      </w:r>
      <w:r w:rsidR="00A77723">
        <w:rPr>
          <w:rFonts w:ascii="Franklin Gothic Book" w:hAnsi="Franklin Gothic Book" w:cs="Calibri"/>
          <w:sz w:val="22"/>
          <w:szCs w:val="22"/>
        </w:rPr>
        <w:t>C</w:t>
      </w:r>
      <w:r w:rsidRPr="001F3A91">
        <w:rPr>
          <w:rFonts w:ascii="Franklin Gothic Book" w:hAnsi="Franklin Gothic Book" w:cs="Calibri"/>
          <w:sz w:val="22"/>
          <w:szCs w:val="22"/>
        </w:rPr>
        <w:t xml:space="preserve">ommand </w:t>
      </w:r>
      <w:r w:rsidR="00A77723">
        <w:rPr>
          <w:rFonts w:ascii="Franklin Gothic Book" w:hAnsi="Franklin Gothic Book" w:cs="Calibri"/>
          <w:sz w:val="22"/>
          <w:szCs w:val="22"/>
        </w:rPr>
        <w:t>C</w:t>
      </w:r>
      <w:r w:rsidRPr="001F3A91">
        <w:rPr>
          <w:rFonts w:ascii="Franklin Gothic Book" w:hAnsi="Franklin Gothic Book" w:cs="Calibri"/>
          <w:sz w:val="22"/>
          <w:szCs w:val="22"/>
        </w:rPr>
        <w:t>enter will do the following:</w:t>
      </w:r>
    </w:p>
    <w:p w14:paraId="0233570E" w14:textId="77777777" w:rsidR="00C337F2" w:rsidRPr="001F3A91" w:rsidRDefault="00C337F2" w:rsidP="00C337F2">
      <w:pPr>
        <w:pStyle w:val="ListParagraph"/>
        <w:numPr>
          <w:ilvl w:val="0"/>
          <w:numId w:val="1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Direct the recovery process.</w:t>
      </w:r>
    </w:p>
    <w:p w14:paraId="069F5A87" w14:textId="77777777" w:rsidR="00C337F2" w:rsidRPr="001F3A91" w:rsidRDefault="00C337F2" w:rsidP="00C337F2">
      <w:pPr>
        <w:pStyle w:val="ListParagraph"/>
        <w:numPr>
          <w:ilvl w:val="0"/>
          <w:numId w:val="11"/>
        </w:num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>Schedule debriefing session(s).</w:t>
      </w:r>
    </w:p>
    <w:p w14:paraId="2A60A77E" w14:textId="77777777" w:rsidR="00505C70" w:rsidRDefault="00505C70" w:rsidP="00A77723">
      <w:pPr>
        <w:contextualSpacing/>
        <w:rPr>
          <w:rFonts w:ascii="Franklin Gothic Demi" w:hAnsi="Franklin Gothic Demi" w:cstheme="minorHAnsi"/>
          <w:smallCaps/>
          <w:sz w:val="22"/>
          <w:szCs w:val="22"/>
        </w:rPr>
      </w:pPr>
      <w:bookmarkStart w:id="6" w:name="_Hlk534388461"/>
    </w:p>
    <w:p w14:paraId="5AD7F538" w14:textId="77777777" w:rsidR="00A20BCB" w:rsidRDefault="00A20BCB" w:rsidP="00A77723">
      <w:pPr>
        <w:contextualSpacing/>
        <w:rPr>
          <w:rFonts w:ascii="Franklin Gothic Demi" w:hAnsi="Franklin Gothic Demi" w:cstheme="minorHAnsi"/>
          <w:smallCaps/>
          <w:sz w:val="22"/>
          <w:szCs w:val="22"/>
        </w:rPr>
      </w:pPr>
    </w:p>
    <w:p w14:paraId="2AA01B05" w14:textId="77777777" w:rsidR="00A20BCB" w:rsidRDefault="00A20BCB" w:rsidP="00A77723">
      <w:pPr>
        <w:contextualSpacing/>
        <w:rPr>
          <w:rFonts w:ascii="Franklin Gothic Demi" w:hAnsi="Franklin Gothic Demi" w:cstheme="minorHAnsi"/>
          <w:smallCaps/>
          <w:sz w:val="22"/>
          <w:szCs w:val="22"/>
        </w:rPr>
      </w:pPr>
    </w:p>
    <w:p w14:paraId="4174291B" w14:textId="77777777" w:rsidR="00A20BCB" w:rsidRDefault="00A20BCB" w:rsidP="00A77723">
      <w:pPr>
        <w:contextualSpacing/>
        <w:rPr>
          <w:rFonts w:ascii="Franklin Gothic Demi" w:hAnsi="Franklin Gothic Demi" w:cstheme="minorHAnsi"/>
          <w:smallCaps/>
          <w:sz w:val="22"/>
          <w:szCs w:val="22"/>
        </w:rPr>
      </w:pPr>
    </w:p>
    <w:p w14:paraId="59064AF4" w14:textId="5B3954B9" w:rsidR="001F3A91" w:rsidRPr="00767DA3" w:rsidRDefault="001F3A91" w:rsidP="00A77723">
      <w:pPr>
        <w:contextualSpacing/>
        <w:rPr>
          <w:rFonts w:ascii="Franklin Gothic Demi" w:hAnsi="Franklin Gothic Demi" w:cstheme="minorHAnsi"/>
          <w:smallCaps/>
          <w:sz w:val="22"/>
          <w:szCs w:val="22"/>
        </w:rPr>
      </w:pPr>
      <w:r w:rsidRPr="00767DA3">
        <w:rPr>
          <w:rFonts w:ascii="Franklin Gothic Demi" w:hAnsi="Franklin Gothic Demi" w:cstheme="minorHAnsi"/>
          <w:smallCaps/>
          <w:sz w:val="22"/>
          <w:szCs w:val="22"/>
        </w:rPr>
        <w:lastRenderedPageBreak/>
        <w:t>References</w:t>
      </w:r>
    </w:p>
    <w:bookmarkEnd w:id="6"/>
    <w:p w14:paraId="61765A74" w14:textId="550515DC" w:rsidR="00A81208" w:rsidRPr="00A81208" w:rsidRDefault="00A81208" w:rsidP="00A77723">
      <w:pPr>
        <w:autoSpaceDE w:val="0"/>
        <w:autoSpaceDN w:val="0"/>
        <w:adjustRightInd w:val="0"/>
        <w:contextualSpacing/>
        <w:rPr>
          <w:rStyle w:val="Emphasis"/>
          <w:rFonts w:ascii="Franklin Gothic Book" w:hAnsi="Franklin Gothic Book" w:cstheme="minorHAnsi"/>
          <w:bCs/>
          <w:i w:val="0"/>
          <w:iCs w:val="0"/>
          <w:smallCaps/>
          <w:sz w:val="22"/>
          <w:szCs w:val="22"/>
        </w:rPr>
      </w:pPr>
      <w:r w:rsidRPr="00A81208">
        <w:rPr>
          <w:rStyle w:val="Emphasis"/>
          <w:rFonts w:ascii="Franklin Gothic Book" w:hAnsi="Franklin Gothic Book" w:cs="Calibri"/>
          <w:bCs/>
          <w:sz w:val="22"/>
          <w:szCs w:val="22"/>
        </w:rPr>
        <w:t xml:space="preserve">Joint Commission Standard EC.02.01.01, EP 9. </w:t>
      </w:r>
      <w:r w:rsidRPr="00A81208">
        <w:rPr>
          <w:rFonts w:ascii="Franklin Gothic Book" w:eastAsiaTheme="minorHAnsi" w:hAnsi="Franklin Gothic Book" w:cs="AGaramondPro-Regular"/>
          <w:sz w:val="22"/>
          <w:szCs w:val="22"/>
        </w:rPr>
        <w:t xml:space="preserve">The </w:t>
      </w:r>
      <w:r w:rsidR="00DA633C">
        <w:rPr>
          <w:rFonts w:ascii="Franklin Gothic Book" w:eastAsiaTheme="minorHAnsi" w:hAnsi="Franklin Gothic Book" w:cs="AGaramondPro-Regular"/>
          <w:sz w:val="22"/>
          <w:szCs w:val="22"/>
        </w:rPr>
        <w:t>[</w:t>
      </w:r>
      <w:r w:rsidRPr="00A81208">
        <w:rPr>
          <w:rFonts w:ascii="Franklin Gothic Book" w:eastAsiaTheme="minorHAnsi" w:hAnsi="Franklin Gothic Book" w:cs="AGaramondPro-Regular"/>
          <w:sz w:val="22"/>
          <w:szCs w:val="22"/>
        </w:rPr>
        <w:t>hospital</w:t>
      </w:r>
      <w:r w:rsidR="00DA633C">
        <w:rPr>
          <w:rFonts w:ascii="Franklin Gothic Book" w:eastAsiaTheme="minorHAnsi" w:hAnsi="Franklin Gothic Book" w:cs="AGaramondPro-Regular"/>
          <w:sz w:val="22"/>
          <w:szCs w:val="22"/>
        </w:rPr>
        <w:t>]</w:t>
      </w:r>
      <w:r w:rsidRPr="00A81208">
        <w:rPr>
          <w:rFonts w:ascii="Franklin Gothic Book" w:eastAsiaTheme="minorHAnsi" w:hAnsi="Franklin Gothic Book" w:cs="AGaramondPro-Regular"/>
          <w:sz w:val="22"/>
          <w:szCs w:val="22"/>
        </w:rPr>
        <w:t xml:space="preserve"> has written procedures to follow in the event of a security incident, including an infant or pediatric abduction.</w:t>
      </w:r>
    </w:p>
    <w:p w14:paraId="1478F434" w14:textId="77777777" w:rsidR="00A81208" w:rsidRPr="006C6FFF" w:rsidRDefault="00A81208" w:rsidP="00A77723">
      <w:pPr>
        <w:pStyle w:val="ListParagraph"/>
        <w:rPr>
          <w:rFonts w:ascii="Franklin Gothic Demi" w:hAnsi="Franklin Gothic Demi" w:cstheme="minorHAnsi"/>
          <w:bCs/>
          <w:smallCaps/>
          <w:sz w:val="22"/>
          <w:szCs w:val="22"/>
        </w:rPr>
      </w:pPr>
    </w:p>
    <w:p w14:paraId="2D3C30F2" w14:textId="77777777" w:rsidR="00A20BCB" w:rsidRDefault="00A20BCB" w:rsidP="001F3A91">
      <w:pPr>
        <w:rPr>
          <w:rFonts w:ascii="Franklin Gothic Demi" w:hAnsi="Franklin Gothic Demi" w:cstheme="minorHAnsi"/>
          <w:bCs/>
          <w:smallCaps/>
          <w:sz w:val="22"/>
          <w:szCs w:val="22"/>
        </w:rPr>
      </w:pPr>
      <w:bookmarkStart w:id="7" w:name="_Hlk534388465"/>
    </w:p>
    <w:p w14:paraId="0A4BB36D" w14:textId="77777777" w:rsidR="00A20BCB" w:rsidRDefault="00A20BCB" w:rsidP="001F3A91">
      <w:pPr>
        <w:rPr>
          <w:rFonts w:ascii="Franklin Gothic Demi" w:hAnsi="Franklin Gothic Demi" w:cstheme="minorHAnsi"/>
          <w:bCs/>
          <w:smallCaps/>
          <w:sz w:val="22"/>
          <w:szCs w:val="22"/>
        </w:rPr>
      </w:pPr>
    </w:p>
    <w:p w14:paraId="7F3D1D1E" w14:textId="792E8FB3" w:rsidR="001F3A91" w:rsidRDefault="001F3A91" w:rsidP="001F3A91">
      <w:pPr>
        <w:rPr>
          <w:rFonts w:ascii="Franklin Gothic Demi" w:hAnsi="Franklin Gothic Demi" w:cstheme="minorHAnsi"/>
          <w:bCs/>
          <w:smallCaps/>
          <w:sz w:val="22"/>
          <w:szCs w:val="22"/>
        </w:rPr>
      </w:pPr>
      <w:r w:rsidRPr="00767DA3">
        <w:rPr>
          <w:rFonts w:ascii="Franklin Gothic Demi" w:hAnsi="Franklin Gothic Demi" w:cstheme="minorHAnsi"/>
          <w:bCs/>
          <w:smallCaps/>
          <w:sz w:val="22"/>
          <w:szCs w:val="22"/>
        </w:rPr>
        <w:t>Attachments</w:t>
      </w:r>
      <w:bookmarkEnd w:id="7"/>
    </w:p>
    <w:p w14:paraId="66930ADF" w14:textId="77777777" w:rsidR="00C337F2" w:rsidRPr="001F3A91" w:rsidRDefault="00C337F2" w:rsidP="001F3A91">
      <w:pPr>
        <w:rPr>
          <w:rFonts w:ascii="Franklin Gothic Demi" w:hAnsi="Franklin Gothic Demi" w:cstheme="minorHAnsi"/>
          <w:bCs/>
          <w:smallCaps/>
          <w:sz w:val="22"/>
          <w:szCs w:val="22"/>
        </w:rPr>
      </w:pPr>
      <w:bookmarkStart w:id="8" w:name="_Hlk26944287"/>
      <w:r w:rsidRPr="001F3A91">
        <w:rPr>
          <w:rFonts w:ascii="Franklin Gothic Book" w:hAnsi="Franklin Gothic Book" w:cs="Calibri"/>
          <w:sz w:val="22"/>
          <w:szCs w:val="22"/>
        </w:rPr>
        <w:t xml:space="preserve">Containment Response Signage </w:t>
      </w:r>
    </w:p>
    <w:p w14:paraId="3214FA55" w14:textId="77777777" w:rsidR="00C337F2" w:rsidRDefault="00C337F2" w:rsidP="001F3A91">
      <w:pPr>
        <w:rPr>
          <w:rFonts w:ascii="Franklin Gothic Book" w:hAnsi="Franklin Gothic Book" w:cs="Calibri"/>
          <w:sz w:val="22"/>
          <w:szCs w:val="22"/>
        </w:rPr>
      </w:pPr>
      <w:r w:rsidRPr="001F3A91">
        <w:rPr>
          <w:rFonts w:ascii="Franklin Gothic Book" w:hAnsi="Franklin Gothic Book" w:cs="Calibri"/>
          <w:sz w:val="22"/>
          <w:szCs w:val="22"/>
        </w:rPr>
        <w:t xml:space="preserve">Lockdown Response Signage </w:t>
      </w:r>
    </w:p>
    <w:bookmarkEnd w:id="8"/>
    <w:p w14:paraId="69D4693D" w14:textId="52162260" w:rsidR="001F3A91" w:rsidRDefault="001F3A91" w:rsidP="001F3A91">
      <w:pPr>
        <w:rPr>
          <w:rFonts w:ascii="Franklin Gothic Book" w:hAnsi="Franklin Gothic Book" w:cs="Calibri"/>
          <w:sz w:val="22"/>
          <w:szCs w:val="22"/>
        </w:rPr>
      </w:pPr>
    </w:p>
    <w:p w14:paraId="36318C13" w14:textId="25D78E85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59834115" w14:textId="329BC3B6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1CAFDA30" w14:textId="74032885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38367206" w14:textId="0FD811ED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6F346A57" w14:textId="37E609F5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0F18C104" w14:textId="54E31073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25FAEB76" w14:textId="41F19781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6C4DF578" w14:textId="6027755E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64CE812C" w14:textId="5B65C456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6A2A0FF3" w14:textId="2C776C8D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7C8C2FDD" w14:textId="35867B30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0330C31F" w14:textId="595A65E9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7C047803" w14:textId="0C9290C6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6DC8C3EF" w14:textId="3E87C031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78E4DDB5" w14:textId="7C4EBDF0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73D9A94E" w14:textId="66307955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6CABB1EE" w14:textId="555E7D9B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2505761B" w14:textId="115AEA49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67DAB009" w14:textId="2E40ACC1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02302855" w14:textId="78CE1703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1555B6FE" w14:textId="54206C01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7ADC432B" w14:textId="0D1B0B6C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6191E83A" w14:textId="664E15CB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5CA6FF63" w14:textId="62E29FA5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2B13604C" w14:textId="530DF742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59D377D7" w14:textId="0314CD0D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500B1887" w14:textId="0FB845DA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2B5C68EE" w14:textId="582997B6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4EADF6E9" w14:textId="6D789F70" w:rsidR="001D5EA6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47896CCB" w14:textId="77777777" w:rsidR="001D5EA6" w:rsidRPr="001F3A91" w:rsidRDefault="001D5EA6" w:rsidP="001F3A91">
      <w:pPr>
        <w:rPr>
          <w:rFonts w:ascii="Franklin Gothic Book" w:hAnsi="Franklin Gothic Book" w:cs="Calibri"/>
          <w:sz w:val="22"/>
          <w:szCs w:val="22"/>
        </w:rPr>
      </w:pPr>
    </w:p>
    <w:p w14:paraId="14D64B9D" w14:textId="77777777" w:rsidR="001F3A91" w:rsidRPr="00767DA3" w:rsidRDefault="001F3A91" w:rsidP="001F3A91">
      <w:pPr>
        <w:rPr>
          <w:rFonts w:ascii="Franklin Gothic Demi" w:hAnsi="Franklin Gothic Demi" w:cstheme="minorHAnsi"/>
          <w:bCs/>
          <w:smallCaps/>
          <w:sz w:val="22"/>
          <w:szCs w:val="22"/>
        </w:rPr>
      </w:pPr>
      <w:bookmarkStart w:id="9" w:name="_Hlk534384917"/>
      <w:r w:rsidRPr="00767DA3">
        <w:rPr>
          <w:rFonts w:ascii="Franklin Gothic Demi" w:hAnsi="Franklin Gothic Demi" w:cstheme="minorHAnsi"/>
          <w:bCs/>
          <w:smallCaps/>
          <w:sz w:val="22"/>
          <w:szCs w:val="22"/>
        </w:rPr>
        <w:t>Approval</w:t>
      </w:r>
    </w:p>
    <w:tbl>
      <w:tblPr>
        <w:tblW w:w="935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2340"/>
        <w:gridCol w:w="2335"/>
      </w:tblGrid>
      <w:tr w:rsidR="001F3A91" w:rsidRPr="00D61E6C" w14:paraId="26E7F560" w14:textId="77777777" w:rsidTr="007B5C33"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F8293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bookmarkStart w:id="10" w:name="_Hlk535312834"/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Name and Credentials</w:t>
            </w:r>
          </w:p>
          <w:p w14:paraId="5FE1389D" w14:textId="77777777" w:rsidR="001F3A91" w:rsidRPr="00D61E6C" w:rsidRDefault="001F3A91" w:rsidP="007B5C33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D61E6C">
              <w:rPr>
                <w:rFonts w:ascii="Franklin Gothic Book" w:hAnsi="Franklin Gothic Book" w:cstheme="minorHAnsi"/>
                <w:sz w:val="22"/>
                <w:szCs w:val="22"/>
                <w:highlight w:val="lightGray"/>
              </w:rPr>
              <w:t>[Name and Credentials]</w:t>
            </w:r>
          </w:p>
          <w:p w14:paraId="5E45B893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Title</w:t>
            </w:r>
          </w:p>
          <w:p w14:paraId="33C6BB91" w14:textId="77777777" w:rsidR="001F3A91" w:rsidRPr="00D61E6C" w:rsidRDefault="001F3A91" w:rsidP="007B5C33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D61E6C">
              <w:rPr>
                <w:rFonts w:ascii="Franklin Gothic Book" w:hAnsi="Franklin Gothic Book" w:cstheme="minorHAnsi"/>
                <w:sz w:val="22"/>
                <w:szCs w:val="22"/>
                <w:highlight w:val="lightGray"/>
              </w:rPr>
              <w:t>[Title]</w:t>
            </w:r>
          </w:p>
        </w:tc>
        <w:tc>
          <w:tcPr>
            <w:tcW w:w="46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66D2F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Name and Credentials</w:t>
            </w:r>
          </w:p>
          <w:p w14:paraId="79679729" w14:textId="77777777" w:rsidR="001F3A91" w:rsidRPr="00D61E6C" w:rsidRDefault="001F3A91" w:rsidP="007B5C33">
            <w:pPr>
              <w:rPr>
                <w:rFonts w:cstheme="minorHAnsi"/>
                <w:sz w:val="22"/>
                <w:szCs w:val="22"/>
              </w:rPr>
            </w:pPr>
            <w:r w:rsidRPr="00D61E6C">
              <w:rPr>
                <w:rFonts w:ascii="Franklin Gothic Book" w:hAnsi="Franklin Gothic Book" w:cstheme="minorHAnsi"/>
                <w:sz w:val="22"/>
                <w:szCs w:val="22"/>
                <w:highlight w:val="lightGray"/>
              </w:rPr>
              <w:t>[Name and Credentials]</w:t>
            </w:r>
          </w:p>
          <w:p w14:paraId="161F001A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Title</w:t>
            </w:r>
          </w:p>
          <w:p w14:paraId="3E5390D4" w14:textId="48FFB9AA" w:rsidR="001F3A91" w:rsidRPr="00D61E6C" w:rsidRDefault="00694F4A" w:rsidP="007B5C33">
            <w:pPr>
              <w:rPr>
                <w:rFonts w:cstheme="minorHAnsi"/>
                <w:sz w:val="22"/>
                <w:szCs w:val="22"/>
              </w:rPr>
            </w:pPr>
            <w:r w:rsidRPr="00BB71AC">
              <w:rPr>
                <w:rFonts w:ascii="Franklin Gothic Book" w:hAnsi="Franklin Gothic Book" w:cstheme="minorHAnsi"/>
                <w:sz w:val="22"/>
                <w:szCs w:val="22"/>
              </w:rPr>
              <w:t>Chief Executive Officer (CEO)</w:t>
            </w:r>
          </w:p>
        </w:tc>
      </w:tr>
      <w:tr w:rsidR="001F3A91" w:rsidRPr="00D61E6C" w14:paraId="4417A69C" w14:textId="77777777" w:rsidTr="007B5C33">
        <w:trPr>
          <w:trHeight w:val="710"/>
        </w:trPr>
        <w:tc>
          <w:tcPr>
            <w:tcW w:w="7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BD2DFB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Signature</w:t>
            </w:r>
          </w:p>
          <w:p w14:paraId="1399C250" w14:textId="77777777" w:rsidR="001F3A91" w:rsidRPr="00D61E6C" w:rsidRDefault="001F3A91" w:rsidP="007B5C3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</w:tcPr>
          <w:p w14:paraId="0CC03F86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Date</w:t>
            </w:r>
          </w:p>
          <w:p w14:paraId="46519D98" w14:textId="77777777" w:rsidR="001F3A91" w:rsidRPr="00D61E6C" w:rsidRDefault="001F3A91" w:rsidP="007B5C33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D61E6C">
              <w:rPr>
                <w:rFonts w:ascii="Franklin Gothic Book" w:hAnsi="Franklin Gothic Book" w:cstheme="minorHAnsi"/>
                <w:sz w:val="22"/>
                <w:szCs w:val="22"/>
                <w:highlight w:val="lightGray"/>
              </w:rPr>
              <w:t>[MM/DD/YYYY]</w:t>
            </w:r>
          </w:p>
        </w:tc>
      </w:tr>
      <w:tr w:rsidR="001F3A91" w:rsidRPr="00D61E6C" w14:paraId="3C622C7A" w14:textId="77777777" w:rsidTr="007B5C33">
        <w:trPr>
          <w:trHeight w:val="270"/>
        </w:trPr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F9912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Signature</w:t>
            </w:r>
          </w:p>
          <w:p w14:paraId="20801EAF" w14:textId="77777777" w:rsidR="001F3A91" w:rsidRPr="00D61E6C" w:rsidRDefault="001F3A91" w:rsidP="007B5C33">
            <w:pPr>
              <w:rPr>
                <w:rFonts w:ascii="Franklin Gothic Medium" w:hAnsi="Franklin Gothic Medium" w:cstheme="minorHAnsi"/>
                <w:b/>
                <w:smallCaps/>
                <w:sz w:val="22"/>
                <w:szCs w:val="22"/>
              </w:rPr>
            </w:pPr>
          </w:p>
          <w:p w14:paraId="6E25DC90" w14:textId="77777777" w:rsidR="001F3A91" w:rsidRPr="00D61E6C" w:rsidRDefault="001F3A91" w:rsidP="007B5C3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8B7AF8" w14:textId="77777777" w:rsidR="001F3A91" w:rsidRPr="00D61E6C" w:rsidRDefault="001F3A91" w:rsidP="007B5C33">
            <w:pPr>
              <w:rPr>
                <w:rFonts w:ascii="Franklin Gothic Demi" w:hAnsi="Franklin Gothic Demi" w:cstheme="minorHAnsi"/>
                <w:smallCaps/>
                <w:sz w:val="22"/>
                <w:szCs w:val="22"/>
              </w:rPr>
            </w:pPr>
            <w:r w:rsidRPr="00D61E6C">
              <w:rPr>
                <w:rFonts w:ascii="Franklin Gothic Demi" w:hAnsi="Franklin Gothic Demi" w:cstheme="minorHAnsi"/>
                <w:smallCaps/>
                <w:sz w:val="22"/>
                <w:szCs w:val="22"/>
              </w:rPr>
              <w:t>Date</w:t>
            </w:r>
          </w:p>
          <w:p w14:paraId="2AF96346" w14:textId="77777777" w:rsidR="001F3A91" w:rsidRPr="00D61E6C" w:rsidRDefault="001F3A91" w:rsidP="007B5C33">
            <w:pPr>
              <w:rPr>
                <w:rFonts w:cstheme="minorHAnsi"/>
                <w:sz w:val="22"/>
                <w:szCs w:val="22"/>
              </w:rPr>
            </w:pPr>
            <w:r w:rsidRPr="00D61E6C">
              <w:rPr>
                <w:rFonts w:ascii="Franklin Gothic Book" w:hAnsi="Franklin Gothic Book" w:cstheme="minorHAnsi"/>
                <w:sz w:val="22"/>
                <w:szCs w:val="22"/>
                <w:highlight w:val="lightGray"/>
              </w:rPr>
              <w:t>[MM/DD/YYYY]</w:t>
            </w:r>
          </w:p>
        </w:tc>
      </w:tr>
      <w:bookmarkEnd w:id="9"/>
      <w:bookmarkEnd w:id="10"/>
    </w:tbl>
    <w:p w14:paraId="1D511911" w14:textId="77777777" w:rsidR="00D02755" w:rsidRDefault="00D02755" w:rsidP="001F3A91"/>
    <w:sectPr w:rsidR="00D02755" w:rsidSect="00654972">
      <w:headerReference w:type="default" r:id="rId7"/>
      <w:footerReference w:type="default" r:id="rId8"/>
      <w:endnotePr>
        <w:numFmt w:val="chicago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FF326" w14:textId="77777777" w:rsidR="00EB1197" w:rsidRDefault="00EB1197" w:rsidP="001F3A91">
      <w:r>
        <w:separator/>
      </w:r>
    </w:p>
  </w:endnote>
  <w:endnote w:type="continuationSeparator" w:id="0">
    <w:p w14:paraId="1CC9393D" w14:textId="77777777" w:rsidR="00EB1197" w:rsidRDefault="00EB1197" w:rsidP="001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2" w:name="_Hlk45020086" w:displacedByCustomXml="next"/>
  <w:sdt>
    <w:sdtPr>
      <w:rPr>
        <w:rFonts w:ascii="Calibri" w:hAnsi="Calibri"/>
      </w:rPr>
      <w:id w:val="-116515337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hAnsi="Calibri"/>
              </w:rPr>
              <w:id w:val="-203765749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libri" w:hAnsi="Calibri"/>
                  </w:rPr>
                  <w:id w:val="12781494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Calibri" w:hAnsi="Calibri"/>
                      </w:rPr>
                      <w:id w:val="-89450887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5F77EA70" w14:textId="120CF34E" w:rsidR="00F244AB" w:rsidRPr="009A2433" w:rsidRDefault="000E2C14" w:rsidP="00F244AB">
                        <w:pPr>
                          <w:pStyle w:val="Footer"/>
                          <w:tabs>
                            <w:tab w:val="right" w:pos="9270"/>
                          </w:tabs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First p</w:t>
                        </w:r>
                        <w:r w:rsidRPr="00F53ACC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ublished</w:t>
                        </w:r>
                        <w:r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 xml:space="preserve"> in</w:t>
                        </w:r>
                        <w:r w:rsidRPr="00F53ACC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Demi" w:hAnsi="Franklin Gothic Demi"/>
                            <w:i/>
                            <w:sz w:val="16"/>
                            <w:szCs w:val="16"/>
                          </w:rPr>
                          <w:t>PolicySource</w:t>
                        </w:r>
                        <w:proofErr w:type="spellEnd"/>
                        <w:r w:rsidR="00E53A0D">
                          <w:rPr>
                            <w:rFonts w:ascii="Franklin Gothic Demi" w:hAnsi="Franklin Gothic Demi"/>
                            <w:i/>
                            <w:sz w:val="16"/>
                            <w:szCs w:val="16"/>
                          </w:rPr>
                          <w:t xml:space="preserve"> Hospital </w:t>
                        </w:r>
                        <w:bookmarkStart w:id="13" w:name="_Hlk45022122"/>
                        <w:r w:rsidR="00E53A0D">
                          <w:rPr>
                            <w:rFonts w:ascii="Franklin Gothic Demi" w:hAnsi="Franklin Gothic Demi"/>
                            <w:i/>
                            <w:sz w:val="16"/>
                            <w:szCs w:val="16"/>
                          </w:rPr>
                          <w:t>and Critical Access Hospital</w:t>
                        </w:r>
                        <w:bookmarkEnd w:id="13"/>
                        <w:r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: March 2020</w:t>
                        </w:r>
                        <w:r w:rsidR="00F244AB">
                          <w:rPr>
                            <w:rFonts w:ascii="Calibri" w:hAnsi="Calibri"/>
                          </w:rPr>
                          <w:tab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  <w:bookmarkEnd w:id="12"/>
  <w:p w14:paraId="1669C6FF" w14:textId="77777777" w:rsidR="00F244AB" w:rsidRPr="00C5052A" w:rsidRDefault="00F244AB" w:rsidP="00F244AB">
    <w:pPr>
      <w:pStyle w:val="Footer"/>
      <w:tabs>
        <w:tab w:val="right" w:pos="9270"/>
      </w:tabs>
      <w:rPr>
        <w:rFonts w:ascii="Calibri" w:hAnsi="Calibri"/>
      </w:rPr>
    </w:pPr>
    <w:r w:rsidRPr="00F53ACC">
      <w:rPr>
        <w:rFonts w:ascii="Franklin Gothic Book" w:hAnsi="Franklin Gothic Book"/>
        <w:sz w:val="16"/>
        <w:szCs w:val="16"/>
      </w:rPr>
      <w:t>© 20</w:t>
    </w:r>
    <w:r>
      <w:rPr>
        <w:rFonts w:ascii="Franklin Gothic Book" w:hAnsi="Franklin Gothic Book"/>
        <w:sz w:val="16"/>
        <w:szCs w:val="16"/>
      </w:rPr>
      <w:t>20</w:t>
    </w:r>
    <w:r w:rsidRPr="00F53ACC">
      <w:rPr>
        <w:rFonts w:ascii="Franklin Gothic Book" w:hAnsi="Franklin Gothic Book"/>
        <w:sz w:val="16"/>
        <w:szCs w:val="16"/>
      </w:rPr>
      <w:t xml:space="preserve"> The Joint Commission. May be adapted for internal use.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9A2433">
      <w:rPr>
        <w:rFonts w:ascii="Franklin Gothic Book" w:hAnsi="Franklin Gothic Book"/>
        <w:sz w:val="16"/>
        <w:szCs w:val="16"/>
      </w:rPr>
      <w:t xml:space="preserve">Page </w:t>
    </w:r>
    <w:r w:rsidRPr="009A2433">
      <w:rPr>
        <w:rFonts w:ascii="Franklin Gothic Book" w:hAnsi="Franklin Gothic Book"/>
        <w:b/>
        <w:bCs/>
        <w:sz w:val="16"/>
        <w:szCs w:val="16"/>
      </w:rPr>
      <w:fldChar w:fldCharType="begin"/>
    </w:r>
    <w:r w:rsidRPr="009A2433">
      <w:rPr>
        <w:rFonts w:ascii="Franklin Gothic Book" w:hAnsi="Franklin Gothic Book"/>
        <w:b/>
        <w:bCs/>
        <w:sz w:val="16"/>
        <w:szCs w:val="16"/>
      </w:rPr>
      <w:instrText xml:space="preserve"> PAGE </w:instrText>
    </w:r>
    <w:r w:rsidRPr="009A2433">
      <w:rPr>
        <w:rFonts w:ascii="Franklin Gothic Book" w:hAnsi="Franklin Gothic Book"/>
        <w:b/>
        <w:bCs/>
        <w:sz w:val="16"/>
        <w:szCs w:val="16"/>
      </w:rPr>
      <w:fldChar w:fldCharType="separate"/>
    </w:r>
    <w:r>
      <w:rPr>
        <w:rFonts w:ascii="Franklin Gothic Book" w:hAnsi="Franklin Gothic Book"/>
        <w:b/>
        <w:bCs/>
        <w:sz w:val="16"/>
        <w:szCs w:val="16"/>
      </w:rPr>
      <w:t>4</w:t>
    </w:r>
    <w:r w:rsidRPr="009A2433">
      <w:rPr>
        <w:rFonts w:ascii="Franklin Gothic Book" w:hAnsi="Franklin Gothic Book"/>
        <w:b/>
        <w:bCs/>
        <w:sz w:val="16"/>
        <w:szCs w:val="16"/>
      </w:rPr>
      <w:fldChar w:fldCharType="end"/>
    </w:r>
    <w:r w:rsidRPr="009A2433">
      <w:rPr>
        <w:rFonts w:ascii="Franklin Gothic Book" w:hAnsi="Franklin Gothic Book"/>
        <w:sz w:val="16"/>
        <w:szCs w:val="16"/>
      </w:rPr>
      <w:t xml:space="preserve"> of </w:t>
    </w:r>
    <w:r w:rsidRPr="009A2433">
      <w:rPr>
        <w:rFonts w:ascii="Franklin Gothic Book" w:hAnsi="Franklin Gothic Book"/>
        <w:b/>
        <w:bCs/>
        <w:sz w:val="16"/>
        <w:szCs w:val="16"/>
      </w:rPr>
      <w:fldChar w:fldCharType="begin"/>
    </w:r>
    <w:r w:rsidRPr="009A2433">
      <w:rPr>
        <w:rFonts w:ascii="Franklin Gothic Book" w:hAnsi="Franklin Gothic Book"/>
        <w:b/>
        <w:bCs/>
        <w:sz w:val="16"/>
        <w:szCs w:val="16"/>
      </w:rPr>
      <w:instrText xml:space="preserve"> NUMPAGES  </w:instrText>
    </w:r>
    <w:r w:rsidRPr="009A2433">
      <w:rPr>
        <w:rFonts w:ascii="Franklin Gothic Book" w:hAnsi="Franklin Gothic Book"/>
        <w:b/>
        <w:bCs/>
        <w:sz w:val="16"/>
        <w:szCs w:val="16"/>
      </w:rPr>
      <w:fldChar w:fldCharType="separate"/>
    </w:r>
    <w:r>
      <w:rPr>
        <w:rFonts w:ascii="Franklin Gothic Book" w:hAnsi="Franklin Gothic Book"/>
        <w:b/>
        <w:bCs/>
        <w:sz w:val="16"/>
        <w:szCs w:val="16"/>
      </w:rPr>
      <w:t>5</w:t>
    </w:r>
    <w:r w:rsidRPr="009A2433">
      <w:rPr>
        <w:rFonts w:ascii="Franklin Gothic Book" w:hAnsi="Franklin Gothic Book"/>
        <w:b/>
        <w:bCs/>
        <w:sz w:val="16"/>
        <w:szCs w:val="16"/>
      </w:rPr>
      <w:fldChar w:fldCharType="end"/>
    </w:r>
    <w:r>
      <w:rPr>
        <w:rFonts w:ascii="Calibri" w:hAnsi="Calibri"/>
      </w:rPr>
      <w:tab/>
    </w:r>
  </w:p>
  <w:p w14:paraId="7303E539" w14:textId="77777777" w:rsidR="00AE0FA9" w:rsidRPr="00AE0FA9" w:rsidRDefault="00AE0FA9" w:rsidP="00AE0FA9">
    <w:pPr>
      <w:pStyle w:val="Footer"/>
      <w:tabs>
        <w:tab w:val="right" w:pos="10800"/>
      </w:tabs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F96C" w14:textId="77777777" w:rsidR="00EB1197" w:rsidRDefault="00EB1197" w:rsidP="001F3A91">
      <w:r>
        <w:separator/>
      </w:r>
    </w:p>
  </w:footnote>
  <w:footnote w:type="continuationSeparator" w:id="0">
    <w:p w14:paraId="6164FC5C" w14:textId="77777777" w:rsidR="00EB1197" w:rsidRDefault="00EB1197" w:rsidP="001F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1672" w14:textId="6654C149" w:rsidR="001F3A91" w:rsidRPr="00AE0FA9" w:rsidRDefault="000E2C14" w:rsidP="00AE0FA9">
    <w:pPr>
      <w:pStyle w:val="Header"/>
      <w:rPr>
        <w:rFonts w:ascii="Franklin Gothic Book" w:hAnsi="Franklin Gothic Book"/>
        <w:sz w:val="16"/>
        <w:szCs w:val="16"/>
      </w:rPr>
    </w:pPr>
    <w:bookmarkStart w:id="11" w:name="_Hlk534388253"/>
    <w:r w:rsidRPr="00CF649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87F8E4" wp14:editId="5A63CBAA">
              <wp:simplePos x="0" y="0"/>
              <wp:positionH relativeFrom="margin">
                <wp:posOffset>3847465</wp:posOffset>
              </wp:positionH>
              <wp:positionV relativeFrom="page">
                <wp:posOffset>290830</wp:posOffset>
              </wp:positionV>
              <wp:extent cx="2033905" cy="480695"/>
              <wp:effectExtent l="0" t="0" r="2349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905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D19FF" w14:textId="5263F767" w:rsidR="000E2C14" w:rsidRPr="000E2C14" w:rsidRDefault="00E977E0" w:rsidP="000E2C14">
                          <w:pPr>
                            <w:pStyle w:val="Header2"/>
                            <w:rPr>
                              <w:rFonts w:cstheme="minorHAnsi"/>
                              <w:bCs/>
                            </w:rPr>
                          </w:pPr>
                          <w:r>
                            <w:rPr>
                              <w:rFonts w:cstheme="minorHAnsi"/>
                              <w:bCs/>
                            </w:rPr>
                            <w:t>Applicability</w:t>
                          </w:r>
                        </w:p>
                        <w:p w14:paraId="200B1D76" w14:textId="5192B214" w:rsidR="000E2C14" w:rsidRPr="000E2C14" w:rsidRDefault="00EB1197" w:rsidP="000E2C14">
                          <w:pPr>
                            <w:pStyle w:val="Header2"/>
                            <w:rPr>
                              <w:rFonts w:cstheme="minorHAnsi"/>
                              <w:bCs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Cs/>
                              </w:rPr>
                              <w:id w:val="445356535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E2C14" w:rsidRPr="000E2C14">
                                <w:rPr>
                                  <w:rFonts w:ascii="Segoe UI Symbol" w:eastAsia="MS Gothic" w:hAnsi="Segoe UI Symbol" w:cs="Segoe UI Symbol"/>
                                  <w:bCs/>
                                </w:rPr>
                                <w:t>☒</w:t>
                              </w:r>
                            </w:sdtContent>
                          </w:sdt>
                          <w:r w:rsidR="000E2C14" w:rsidRPr="000E2C14">
                            <w:rPr>
                              <w:rFonts w:cstheme="minorHAnsi"/>
                              <w:bCs/>
                            </w:rPr>
                            <w:t xml:space="preserve"> </w:t>
                          </w:r>
                          <w:r w:rsidR="000E2C14" w:rsidRPr="00A85A4D">
                            <w:rPr>
                              <w:rFonts w:ascii="Franklin Gothic Book" w:hAnsi="Franklin Gothic Book" w:cstheme="minorHAnsi"/>
                              <w:bCs/>
                              <w:smallCaps w:val="0"/>
                            </w:rPr>
                            <w:t>C</w:t>
                          </w:r>
                          <w:r w:rsidR="00A85A4D" w:rsidRPr="00A85A4D">
                            <w:rPr>
                              <w:rFonts w:ascii="Franklin Gothic Book" w:hAnsi="Franklin Gothic Book" w:cstheme="minorHAnsi"/>
                              <w:bCs/>
                              <w:smallCaps w:val="0"/>
                            </w:rPr>
                            <w:t>ritical Access</w:t>
                          </w:r>
                          <w:r w:rsidR="00A85A4D">
                            <w:rPr>
                              <w:rFonts w:ascii="Franklin Gothic Book" w:hAnsi="Franklin Gothic Book" w:cstheme="minorHAnsi"/>
                              <w:bCs/>
                              <w:smallCaps w:val="0"/>
                            </w:rPr>
                            <w:t xml:space="preserve"> Hospital</w:t>
                          </w:r>
                          <w:r w:rsidR="00A85A4D">
                            <w:rPr>
                              <w:rFonts w:ascii="Franklin Gothic Book" w:hAnsi="Franklin Gothic Book" w:cstheme="minorHAnsi"/>
                              <w:bCs/>
                              <w:smallCaps w:val="0"/>
                            </w:rPr>
                            <w:tab/>
                          </w:r>
                          <w:sdt>
                            <w:sdtPr>
                              <w:rPr>
                                <w:rFonts w:cstheme="minorHAnsi"/>
                                <w:bCs/>
                              </w:rPr>
                              <w:id w:val="-131398825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E2C14" w:rsidRPr="000E2C14">
                                <w:rPr>
                                  <w:rFonts w:ascii="Segoe UI Symbol" w:eastAsia="MS Gothic" w:hAnsi="Segoe UI Symbol" w:cs="Segoe UI Symbol"/>
                                  <w:bCs/>
                                </w:rPr>
                                <w:t>☒</w:t>
                              </w:r>
                            </w:sdtContent>
                          </w:sdt>
                          <w:r w:rsidR="000E2C14" w:rsidRPr="000E2C14">
                            <w:rPr>
                              <w:rFonts w:cstheme="minorHAnsi"/>
                              <w:bCs/>
                            </w:rPr>
                            <w:t xml:space="preserve"> </w:t>
                          </w:r>
                          <w:proofErr w:type="spellStart"/>
                          <w:r w:rsidR="00A85A4D">
                            <w:rPr>
                              <w:rFonts w:ascii="Franklin Gothic Book" w:hAnsi="Franklin Gothic Book" w:cstheme="minorHAnsi"/>
                              <w:bCs/>
                              <w:smallCaps w:val="0"/>
                            </w:rPr>
                            <w:t>Hospital</w:t>
                          </w:r>
                          <w:proofErr w:type="spellEnd"/>
                        </w:p>
                        <w:p w14:paraId="6575F8D4" w14:textId="3E12097B" w:rsidR="000E2C14" w:rsidRPr="000E2C14" w:rsidRDefault="00EB1197" w:rsidP="000E2C14">
                          <w:pPr>
                            <w:pStyle w:val="Header2"/>
                            <w:rPr>
                              <w:rFonts w:cstheme="minorHAnsi"/>
                              <w:bCs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Cs/>
                              </w:rPr>
                              <w:id w:val="-61752368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85A4D" w:rsidRPr="000E2C14">
                                <w:rPr>
                                  <w:rFonts w:ascii="Segoe UI Symbol" w:eastAsia="MS Gothic" w:hAnsi="Segoe UI Symbol" w:cs="Segoe UI Symbol"/>
                                  <w:bCs/>
                                </w:rPr>
                                <w:t>☒</w:t>
                              </w:r>
                            </w:sdtContent>
                          </w:sdt>
                          <w:r w:rsidR="00A85A4D">
                            <w:rPr>
                              <w:rFonts w:cstheme="minorHAnsi"/>
                              <w:bCs/>
                            </w:rPr>
                            <w:t xml:space="preserve"> Requires Written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7F8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95pt;margin-top:22.9pt;width:160.15pt;height:3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" strokecolor="#7f7f7f [1612]">
              <v:textbox>
                <w:txbxContent>
                  <w:p w14:paraId="21ED19FF" w14:textId="5263F767" w:rsidR="000E2C14" w:rsidRPr="000E2C14" w:rsidRDefault="00E977E0" w:rsidP="000E2C14">
                    <w:pPr>
                      <w:pStyle w:val="Header2"/>
                      <w:rPr>
                        <w:rFonts w:cstheme="minorHAnsi"/>
                        <w:bCs/>
                      </w:rPr>
                    </w:pPr>
                    <w:r>
                      <w:rPr>
                        <w:rFonts w:cstheme="minorHAnsi"/>
                        <w:bCs/>
                      </w:rPr>
                      <w:t>Applicability</w:t>
                    </w:r>
                  </w:p>
                  <w:p w14:paraId="200B1D76" w14:textId="5192B214" w:rsidR="000E2C14" w:rsidRPr="000E2C14" w:rsidRDefault="00EB1197" w:rsidP="000E2C14">
                    <w:pPr>
                      <w:pStyle w:val="Header2"/>
                      <w:rPr>
                        <w:rFonts w:cstheme="minorHAnsi"/>
                        <w:bCs/>
                      </w:rPr>
                    </w:pPr>
                    <w:sdt>
                      <w:sdtPr>
                        <w:rPr>
                          <w:rFonts w:cstheme="minorHAnsi"/>
                          <w:bCs/>
                        </w:rPr>
                        <w:id w:val="44535653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E2C14" w:rsidRPr="000E2C14">
                          <w:rPr>
                            <w:rFonts w:ascii="Segoe UI Symbol" w:eastAsia="MS Gothic" w:hAnsi="Segoe UI Symbol" w:cs="Segoe UI Symbol"/>
                            <w:bCs/>
                          </w:rPr>
                          <w:t>☒</w:t>
                        </w:r>
                      </w:sdtContent>
                    </w:sdt>
                    <w:r w:rsidR="000E2C14" w:rsidRPr="000E2C14">
                      <w:rPr>
                        <w:rFonts w:cstheme="minorHAnsi"/>
                        <w:bCs/>
                      </w:rPr>
                      <w:t xml:space="preserve"> </w:t>
                    </w:r>
                    <w:r w:rsidR="000E2C14" w:rsidRPr="00A85A4D">
                      <w:rPr>
                        <w:rFonts w:ascii="Franklin Gothic Book" w:hAnsi="Franklin Gothic Book" w:cstheme="minorHAnsi"/>
                        <w:bCs/>
                        <w:smallCaps w:val="0"/>
                      </w:rPr>
                      <w:t>C</w:t>
                    </w:r>
                    <w:r w:rsidR="00A85A4D" w:rsidRPr="00A85A4D">
                      <w:rPr>
                        <w:rFonts w:ascii="Franklin Gothic Book" w:hAnsi="Franklin Gothic Book" w:cstheme="minorHAnsi"/>
                        <w:bCs/>
                        <w:smallCaps w:val="0"/>
                      </w:rPr>
                      <w:t>ritical Access</w:t>
                    </w:r>
                    <w:r w:rsidR="00A85A4D">
                      <w:rPr>
                        <w:rFonts w:ascii="Franklin Gothic Book" w:hAnsi="Franklin Gothic Book" w:cstheme="minorHAnsi"/>
                        <w:bCs/>
                        <w:smallCaps w:val="0"/>
                      </w:rPr>
                      <w:t xml:space="preserve"> Hospital</w:t>
                    </w:r>
                    <w:r w:rsidR="00A85A4D">
                      <w:rPr>
                        <w:rFonts w:ascii="Franklin Gothic Book" w:hAnsi="Franklin Gothic Book" w:cstheme="minorHAnsi"/>
                        <w:bCs/>
                        <w:smallCaps w:val="0"/>
                      </w:rPr>
                      <w:tab/>
                    </w:r>
                    <w:sdt>
                      <w:sdtPr>
                        <w:rPr>
                          <w:rFonts w:cstheme="minorHAnsi"/>
                          <w:bCs/>
                        </w:rPr>
                        <w:id w:val="-13139882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E2C14" w:rsidRPr="000E2C14">
                          <w:rPr>
                            <w:rFonts w:ascii="Segoe UI Symbol" w:eastAsia="MS Gothic" w:hAnsi="Segoe UI Symbol" w:cs="Segoe UI Symbol"/>
                            <w:bCs/>
                          </w:rPr>
                          <w:t>☒</w:t>
                        </w:r>
                      </w:sdtContent>
                    </w:sdt>
                    <w:r w:rsidR="000E2C14" w:rsidRPr="000E2C14">
                      <w:rPr>
                        <w:rFonts w:cstheme="minorHAnsi"/>
                        <w:bCs/>
                      </w:rPr>
                      <w:t xml:space="preserve"> </w:t>
                    </w:r>
                    <w:proofErr w:type="spellStart"/>
                    <w:r w:rsidR="00A85A4D">
                      <w:rPr>
                        <w:rFonts w:ascii="Franklin Gothic Book" w:hAnsi="Franklin Gothic Book" w:cstheme="minorHAnsi"/>
                        <w:bCs/>
                        <w:smallCaps w:val="0"/>
                      </w:rPr>
                      <w:t>Hospital</w:t>
                    </w:r>
                    <w:proofErr w:type="spellEnd"/>
                  </w:p>
                  <w:p w14:paraId="6575F8D4" w14:textId="3E12097B" w:rsidR="000E2C14" w:rsidRPr="000E2C14" w:rsidRDefault="00EB1197" w:rsidP="000E2C14">
                    <w:pPr>
                      <w:pStyle w:val="Header2"/>
                      <w:rPr>
                        <w:rFonts w:cstheme="minorHAnsi"/>
                        <w:bCs/>
                      </w:rPr>
                    </w:pPr>
                    <w:sdt>
                      <w:sdtPr>
                        <w:rPr>
                          <w:rFonts w:cstheme="minorHAnsi"/>
                          <w:bCs/>
                        </w:rPr>
                        <w:id w:val="-61752368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85A4D" w:rsidRPr="000E2C14">
                          <w:rPr>
                            <w:rFonts w:ascii="Segoe UI Symbol" w:eastAsia="MS Gothic" w:hAnsi="Segoe UI Symbol" w:cs="Segoe UI Symbol"/>
                            <w:bCs/>
                          </w:rPr>
                          <w:t>☒</w:t>
                        </w:r>
                      </w:sdtContent>
                    </w:sdt>
                    <w:r w:rsidR="00A85A4D">
                      <w:rPr>
                        <w:rFonts w:cstheme="minorHAnsi"/>
                        <w:bCs/>
                      </w:rPr>
                      <w:t xml:space="preserve"> Requires Written Documentation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AE0FA9" w:rsidRPr="00F53ACC">
      <w:rPr>
        <w:rFonts w:ascii="Franklin Gothic Demi" w:hAnsi="Franklin Gothic Demi"/>
        <w:sz w:val="16"/>
        <w:szCs w:val="16"/>
      </w:rPr>
      <w:t>File Name:</w:t>
    </w:r>
    <w:r w:rsidR="00AE0FA9" w:rsidRPr="00F53ACC">
      <w:rPr>
        <w:rFonts w:ascii="Franklin Gothic Book" w:hAnsi="Franklin Gothic Book"/>
        <w:sz w:val="16"/>
        <w:szCs w:val="16"/>
      </w:rPr>
      <w:t xml:space="preserve"> </w:t>
    </w:r>
    <w:proofErr w:type="spellStart"/>
    <w:r w:rsidR="00A77723">
      <w:rPr>
        <w:rFonts w:ascii="Franklin Gothic Book" w:hAnsi="Franklin Gothic Book"/>
        <w:sz w:val="16"/>
        <w:szCs w:val="16"/>
      </w:rPr>
      <w:t>EC</w:t>
    </w:r>
    <w:r w:rsidR="001F3A91" w:rsidRPr="00AE0FA9">
      <w:rPr>
        <w:rFonts w:ascii="Franklin Gothic Book" w:hAnsi="Franklin Gothic Book"/>
        <w:sz w:val="16"/>
        <w:szCs w:val="16"/>
      </w:rPr>
      <w:t>_Active</w:t>
    </w:r>
    <w:proofErr w:type="spellEnd"/>
    <w:r w:rsidR="001F3A91" w:rsidRPr="00AE0FA9">
      <w:rPr>
        <w:rFonts w:ascii="Franklin Gothic Book" w:hAnsi="Franklin Gothic Book"/>
        <w:sz w:val="16"/>
        <w:szCs w:val="16"/>
      </w:rPr>
      <w:t xml:space="preserve"> Threat Response Procedure</w:t>
    </w:r>
    <w:r w:rsidR="00A77723">
      <w:rPr>
        <w:rFonts w:ascii="Franklin Gothic Book" w:hAnsi="Franklin Gothic Book"/>
        <w:sz w:val="16"/>
        <w:szCs w:val="16"/>
      </w:rPr>
      <w:t>s</w:t>
    </w:r>
  </w:p>
  <w:bookmarkEnd w:id="11"/>
  <w:p w14:paraId="3040D01B" w14:textId="77777777" w:rsidR="001F3A91" w:rsidRDefault="001F3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2DC9"/>
    <w:multiLevelType w:val="hybridMultilevel"/>
    <w:tmpl w:val="7432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8FB"/>
    <w:multiLevelType w:val="hybridMultilevel"/>
    <w:tmpl w:val="7CE0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60C5"/>
    <w:multiLevelType w:val="hybridMultilevel"/>
    <w:tmpl w:val="0ED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C47"/>
    <w:multiLevelType w:val="hybridMultilevel"/>
    <w:tmpl w:val="EA02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752"/>
    <w:multiLevelType w:val="hybridMultilevel"/>
    <w:tmpl w:val="9D566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01A2"/>
    <w:multiLevelType w:val="hybridMultilevel"/>
    <w:tmpl w:val="9728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6990"/>
    <w:multiLevelType w:val="hybridMultilevel"/>
    <w:tmpl w:val="0ED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D3678"/>
    <w:multiLevelType w:val="hybridMultilevel"/>
    <w:tmpl w:val="0ED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31F05"/>
    <w:multiLevelType w:val="hybridMultilevel"/>
    <w:tmpl w:val="2CAA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2300E"/>
    <w:multiLevelType w:val="hybridMultilevel"/>
    <w:tmpl w:val="0ED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5420E"/>
    <w:multiLevelType w:val="hybridMultilevel"/>
    <w:tmpl w:val="9D22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MzAxM7WwsDQ2NLJQ0lEKTi0uzszPAykwqQUAWIJMLSwAAAA="/>
  </w:docVars>
  <w:rsids>
    <w:rsidRoot w:val="00C337F2"/>
    <w:rsid w:val="0000223C"/>
    <w:rsid w:val="000A46D7"/>
    <w:rsid w:val="000E2C14"/>
    <w:rsid w:val="000E6FA7"/>
    <w:rsid w:val="00172E5F"/>
    <w:rsid w:val="001D5EA6"/>
    <w:rsid w:val="001F3A91"/>
    <w:rsid w:val="00317550"/>
    <w:rsid w:val="003200A7"/>
    <w:rsid w:val="00342EEA"/>
    <w:rsid w:val="003E3852"/>
    <w:rsid w:val="004170FF"/>
    <w:rsid w:val="00505C70"/>
    <w:rsid w:val="00525833"/>
    <w:rsid w:val="00547A50"/>
    <w:rsid w:val="005F1C32"/>
    <w:rsid w:val="0061039C"/>
    <w:rsid w:val="00654972"/>
    <w:rsid w:val="00694F4A"/>
    <w:rsid w:val="00737CBF"/>
    <w:rsid w:val="008956E9"/>
    <w:rsid w:val="009878FD"/>
    <w:rsid w:val="00997A29"/>
    <w:rsid w:val="009A50D9"/>
    <w:rsid w:val="009A7B46"/>
    <w:rsid w:val="00A01F3B"/>
    <w:rsid w:val="00A20BCB"/>
    <w:rsid w:val="00A77723"/>
    <w:rsid w:val="00A81208"/>
    <w:rsid w:val="00A85A4D"/>
    <w:rsid w:val="00AC1B6A"/>
    <w:rsid w:val="00AE0FA9"/>
    <w:rsid w:val="00B0755E"/>
    <w:rsid w:val="00C337F2"/>
    <w:rsid w:val="00CA4023"/>
    <w:rsid w:val="00CB7582"/>
    <w:rsid w:val="00D02755"/>
    <w:rsid w:val="00D61E6C"/>
    <w:rsid w:val="00DA49EC"/>
    <w:rsid w:val="00DA633C"/>
    <w:rsid w:val="00E11531"/>
    <w:rsid w:val="00E11DDF"/>
    <w:rsid w:val="00E1720B"/>
    <w:rsid w:val="00E53A0D"/>
    <w:rsid w:val="00E977E0"/>
    <w:rsid w:val="00EB1197"/>
    <w:rsid w:val="00F244AB"/>
    <w:rsid w:val="00F5471C"/>
    <w:rsid w:val="00FA700E"/>
    <w:rsid w:val="00FB6DD2"/>
    <w:rsid w:val="00FF330F"/>
    <w:rsid w:val="7E9B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835AF"/>
  <w15:docId w15:val="{907DA2E1-6932-4615-BF3C-6E9971B5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F2"/>
    <w:pPr>
      <w:ind w:left="720"/>
      <w:contextualSpacing/>
    </w:pPr>
    <w:rPr>
      <w:sz w:val="24"/>
      <w:szCs w:val="24"/>
    </w:rPr>
  </w:style>
  <w:style w:type="paragraph" w:customStyle="1" w:styleId="Feature">
    <w:name w:val="Feature"/>
    <w:basedOn w:val="BlockText"/>
    <w:next w:val="Normal"/>
    <w:uiPriority w:val="13"/>
    <w:rsid w:val="00C337F2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hd w:val="clear" w:color="auto" w:fill="172650"/>
      <w:spacing w:after="400" w:line="480" w:lineRule="auto"/>
      <w:ind w:left="0" w:right="0"/>
    </w:pPr>
    <w:rPr>
      <w:rFonts w:ascii="Verdana" w:eastAsia="Times New Roman" w:hAnsi="Verdana" w:cs="Times New Roman"/>
      <w:b/>
      <w:i w:val="0"/>
      <w:color w:val="FFFFFF"/>
      <w:sz w:val="32"/>
      <w:szCs w:val="22"/>
    </w:rPr>
  </w:style>
  <w:style w:type="paragraph" w:styleId="BlockText">
    <w:name w:val="Block Text"/>
    <w:basedOn w:val="Normal"/>
    <w:uiPriority w:val="99"/>
    <w:semiHidden/>
    <w:unhideWhenUsed/>
    <w:rsid w:val="00C337F2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A7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1F3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F3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91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A81208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70F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70F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70FF"/>
    <w:rPr>
      <w:vertAlign w:val="superscript"/>
    </w:rPr>
  </w:style>
  <w:style w:type="paragraph" w:customStyle="1" w:styleId="Header2">
    <w:name w:val="Header 2"/>
    <w:basedOn w:val="Normal"/>
    <w:link w:val="Header2Char"/>
    <w:qFormat/>
    <w:rsid w:val="000E2C14"/>
    <w:pPr>
      <w:widowControl w:val="0"/>
      <w:autoSpaceDE w:val="0"/>
      <w:autoSpaceDN w:val="0"/>
    </w:pPr>
    <w:rPr>
      <w:rFonts w:ascii="Franklin Gothic Demi" w:eastAsia="Arial" w:hAnsi="Franklin Gothic Demi" w:cs="Arial"/>
      <w:smallCaps/>
      <w:sz w:val="16"/>
      <w:szCs w:val="16"/>
    </w:rPr>
  </w:style>
  <w:style w:type="character" w:customStyle="1" w:styleId="Header2Char">
    <w:name w:val="Header 2 Char"/>
    <w:basedOn w:val="DefaultParagraphFont"/>
    <w:link w:val="Header2"/>
    <w:rsid w:val="000E2C14"/>
    <w:rPr>
      <w:rFonts w:ascii="Franklin Gothic Demi" w:eastAsia="Arial" w:hAnsi="Franklin Gothic Demi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Mary Beth</dc:creator>
  <cp:keywords/>
  <dc:description/>
  <cp:lastModifiedBy>Michael Duffield</cp:lastModifiedBy>
  <cp:revision>11</cp:revision>
  <dcterms:created xsi:type="dcterms:W3CDTF">2020-06-09T14:13:00Z</dcterms:created>
  <dcterms:modified xsi:type="dcterms:W3CDTF">2021-02-23T00:15:00Z</dcterms:modified>
</cp:coreProperties>
</file>